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 xml:space="preserve">Oltre l'Immaginazione: Four Seasons Celebra I Suoi Talenti Nel Primo Evento "Four Seasons Pop Down" 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 xml:space="preserve">Downtown Toronto si trasforma per una notte nella sorprendente cornice in cui si esibiscono i talenti di 
   </w:t>
      </w:r>
      <w:r>
        <w:rPr>
          <w:rFonts w:ascii="Arial"/>
        </w:rPr>
        <w:t xml:space="preserve">
    Four Seasons
   </w:t>
      </w:r>
      <w:r>
        <w:rPr>
          <w:rFonts w:ascii="Arial"/>
        </w:rPr>
        <w:t xml:space="preserve">, Chef, Mixologist, Interior Designer, per creare un viaggio straordinario nell’anima di 
   </w:t>
      </w:r>
      <w:r>
        <w:rPr>
          <w:rFonts w:ascii="Arial"/>
        </w:rPr>
        <w:t xml:space="preserve">
    Four Seasons
   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10,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Una notte all'insegna della creatività, del talento e dell'immaginazione, una location sorprendente nel cuore di Toronto, non all’interno di un hotel: è qui che i professionisti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>, provenienti da tutto il mondo, hanno creato un evento inedito per portare gli ospiti alla scoperta dell’anima del brand.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ha celebrato, in occasione del Toronto International Film Festival lo scorso 9 settembre, il lancio del primo evento </w:t>
      </w:r>
      <w:r>
        <w:rPr>
          <w:rFonts w:ascii="Arial"/>
          <w:b/>
          <w:color w:val="000000"/>
          <w:sz w:val="21"/>
        </w:rPr>
        <w:t xml:space="preserve">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Pop Down</w:t>
      </w:r>
      <w:r>
        <w:rPr>
          <w:rFonts w:ascii="Arial"/>
          <w:color w:val="000000"/>
          <w:sz w:val="21"/>
        </w:rPr>
        <w:t xml:space="preserve">. Peculiare è la location, non hotel ma spazi inediti trasformati per l’occasione in una cornice di esperienze eccezionali, realizzate da mixologist pluripremiati, chef stellati, designer e creativi, per accompagnare gli ospiti in un viaggio straordinario nel DNA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“Dai ai nostri talenti una tela vuota e loro creeranno qualcosa di straordinario”</w:t>
      </w:r>
      <w:r>
        <w:rPr>
          <w:rFonts w:ascii="Arial"/>
          <w:color w:val="000000"/>
          <w:sz w:val="21"/>
        </w:rPr>
        <w:t xml:space="preserve">, ha dichiarato J. Allen Smith, Presidente e Ceo di Four Seasons Hotels and Resorts. </w:t>
      </w:r>
      <w:r>
        <w:rPr>
          <w:rFonts w:ascii="Arial"/>
          <w:i/>
          <w:color w:val="000000"/>
          <w:sz w:val="21"/>
        </w:rPr>
        <w:t xml:space="preserve">“
    </w:t>
      </w:r>
      <w:r>
        <w:rPr>
          <w:rFonts w:ascii="Arial"/>
          <w:i/>
          <w:color w:val="000000"/>
          <w:sz w:val="21"/>
        </w:rPr>
        <w:t xml:space="preserve">
     Four Seasons
    </w:t>
      </w:r>
      <w:r>
        <w:rPr>
          <w:rFonts w:ascii="Arial"/>
          <w:i/>
          <w:color w:val="000000"/>
          <w:sz w:val="21"/>
        </w:rPr>
        <w:t xml:space="preserve"> Pop Down rappresenta un microcosmo di creatività e passione, dove converge tutto ciò che proponiamo agli ospiti nei nostri hotel e resort di tutto il mondo.”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Per il primo evento </w:t>
      </w:r>
      <w:r>
        <w:rPr>
          <w:rFonts w:ascii="Arial"/>
          <w:b/>
          <w:color w:val="000000"/>
          <w:sz w:val="21"/>
        </w:rPr>
        <w:t xml:space="preserve">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Pop Down</w:t>
      </w:r>
      <w:r>
        <w:rPr>
          <w:rFonts w:ascii="Arial"/>
          <w:color w:val="000000"/>
          <w:sz w:val="21"/>
        </w:rPr>
        <w:t>, Four Seasons Hotels and Resorts ha scelto una location nel polo finanziario e d’intrattenimento della città, Downtown Toronto, caratterizzata dalle pareti grezze in calcestruzzo e magistralmente trasformata dalle installazioni floreali e da scenografie in 3D, in un giardino che invade gli spazi a 360 gradi.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 curarne la regia, Jeff Leatham - flower designer di fama mondiale che cura gli allestimenti floreali del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George V di Parigi e del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Los Angeles di Beverly Hills - che sotto un arco di orchidee, ha accolto personalmente gli ospiti, personaggi dello spettacolo, giornalisti e opinion leader.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Dall’Italia agli Stati Uniti fino all’Argentina, gli ospiti hanno assaporato anche lo show cooking degli Chef Vito Mollica 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Firenze e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Milano - e Sylvain Assié 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Toronto  - e le creazioni dei Pastry Chef Joaquin Grimaldi 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Buenos Aires - e Chris Ford - Beverly Wilshire, Beverly Hills, 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Ad accompagnare queste proposte gourmet, i Signature Cocktail dei mixologist Mica Rousseau 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Mexico City - nominato “Miglior Bartender del Messico” nel 2016, Lorenzo Antinori 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Seoul - e Michal Maziarz -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London at Ten Trinity Square - che si sono esibiti in uno show senza precedenti.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Il </w:t>
      </w:r>
      <w:r>
        <w:rPr>
          <w:rFonts w:ascii="Arial"/>
          <w:b/>
          <w:color w:val="000000"/>
          <w:sz w:val="21"/>
        </w:rPr>
        <w:t xml:space="preserve">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Pop Down</w:t>
      </w:r>
      <w:r>
        <w:rPr>
          <w:rFonts w:ascii="Arial"/>
          <w:color w:val="000000"/>
          <w:sz w:val="21"/>
        </w:rPr>
        <w:t xml:space="preserve"> di Toronto ha sancito l’inizio di una lunga serie di eventi che coinvolgeranno i grandi artisti Four Seasons e i suoi ospiti in location sempre differenti e a sorpresa.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 xml:space="preserve">“Si tratta di un’opportunità davvero unica per permettere al pubblico di conoscere l’anima di questo gruppo e il suo leggendario servizio, creando nuove esperienze eccezionali in grado di raccontare la nostra storia e portare il DNA di 
    </w:t>
      </w:r>
      <w:r>
        <w:rPr>
          <w:rFonts w:ascii="Arial"/>
          <w:i/>
          <w:color w:val="000000"/>
          <w:sz w:val="21"/>
        </w:rPr>
        <w:t xml:space="preserve">
     Four Seasons
    </w:t>
      </w:r>
      <w:r>
        <w:rPr>
          <w:rFonts w:ascii="Arial"/>
          <w:i/>
          <w:color w:val="000000"/>
          <w:sz w:val="21"/>
        </w:rPr>
        <w:t xml:space="preserve"> anche al di fuori degli hotel e resort del Gruppo”</w:t>
      </w:r>
      <w:r>
        <w:rPr>
          <w:rFonts w:ascii="Arial"/>
          <w:color w:val="000000"/>
          <w:sz w:val="21"/>
        </w:rPr>
        <w:t xml:space="preserve"> ha affermato Peter Nowlan, Executive Vice President e Chief Marketing Officer di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Hotels and Resorts.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Oltre all’evento di lancio, </w:t>
      </w:r>
      <w:r>
        <w:rPr>
          <w:rFonts w:ascii="Arial"/>
          <w:b/>
          <w:color w:val="000000"/>
          <w:sz w:val="21"/>
        </w:rPr>
        <w:t xml:space="preserve">
    </w:t>
      </w:r>
      <w:r>
        <w:rPr>
          <w:rFonts w:ascii="Arial"/>
          <w:b/>
          <w:color w:val="000000"/>
          <w:sz w:val="21"/>
        </w:rPr>
        <w:t xml:space="preserve">
     Four Seasons
    </w:t>
      </w:r>
      <w:r>
        <w:rPr>
          <w:rFonts w:ascii="Arial"/>
          <w:b/>
          <w:color w:val="000000"/>
          <w:sz w:val="21"/>
        </w:rPr>
        <w:t xml:space="preserve"> Pop Down</w:t>
      </w:r>
      <w:r>
        <w:rPr>
          <w:rFonts w:ascii="Arial"/>
          <w:color w:val="000000"/>
          <w:sz w:val="21"/>
        </w:rPr>
        <w:t xml:space="preserve"> di Toronto per tre giorni è stato il punto di riferimento in città dove concedersi una pausa dal ritmo frenetico del festival, con degustazioni e immancabili trattamenti Spa personalizzati.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Launches First Pop Down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http://publish.url/news-releases/2017/first-four-seasons-pop-down.html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leva experiência inigualável da marca para além dos hotéis com o Four Seasons Pop Down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http://publish.url/news-releases/2017/first-four-seasons-pop-down-2.html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Corporate Communications and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(416) 441-4440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