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core.xml" Type="http://schemas.openxmlformats.org/package/2006/relationships/metadata/core-properties" Id="rId3"></Relationship><Relationship Target="docProps/app.xml" Type="http://schemas.openxmlformats.org/officeDocument/2006/relationships/extended-properties" Id="rId4"></Relationship><Relationship Target="word/document.xml" Type="http://schemas.openxmlformats.org/officeDocument/2006/relationships/officeDocument" Id="rId1"></Relationship><Relationship Target="docProps/thumbnail.jpeg" Type="http://schemas.openxmlformats.org/package/2006/relationships/metadata/thumbnail" Id="rId2"></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rsidRPr="00C45D45" w:rsidR="00C45D45" w:rsidP="00C45D45" w:rsidRDefault="00C45D45">
      <w:pPr>
        <w:keepNext/>
        <w:keepLines/>
        <w:spacing w:before="60" w:after="120" w:line="240" w:lineRule="auto"/>
        <w:outlineLvl w:val="0"/>
        <w:rPr>
          <w:rFonts w:ascii="Arial Narrow" w:hAnsi="Arial Narrow" w:eastAsiaTheme="majorEastAsia" w:cstheme="majorBidi"/>
          <w:b/>
          <w:bCs/>
          <w:sz w:val="40"/>
          <w:szCs w:val="32"/>
        </w:rPr>
      </w:pPr>
      <w:r w:rsidRPr="00C45D45">
        <w:rPr>
          <w:rFonts w:ascii="Arial Narrow" w:hAnsi="Arial Narrow" w:eastAsiaTheme="majorEastAsia" w:cstheme="majorBidi"/>
          <w:b/>
          <w:bCs/>
          <w:sz w:val="40"/>
          <w:szCs w:val="32"/>
        </w:rPr>
        <w:t>FOUR SEASONS Four Seasons Jet</w:t>
      </w:r>
    </w:p>
    <w:p w:rsidRPr="00C45D45" w:rsidR="00C45D45" w:rsidP="00C45D45" w:rsidRDefault="00C45D45">
      <w:pPr>
        <w:rPr>
          <w:rFonts w:ascii="Arial" w:hAnsi="Arial" w:cs="Arial"/>
          <w:b/>
          <w:sz w:val="21"/>
          <w:szCs w:val="21"/>
        </w:rPr>
      </w:pPr>
      <w:r w:rsidRPr="00C45D45">
        <w:rPr>
          <w:rFonts w:ascii="Arial" w:hAnsi="Arial" w:cs="Arial"/>
          <w:b/>
          <w:sz w:val="21"/>
          <w:szCs w:val="21"/>
        </w:rPr>
        <w:t xml:space="preserve">Tel: </w:t>
      </w:r>
      <w:r w:rsidRPr="00C45D45">
        <w:rPr>
          <w:rFonts w:ascii="Arial" w:hAnsi="Arial" w:cs="Arial"/>
          <w:sz w:val="21"/>
          <w:szCs w:val="21"/>
        </w:rPr>
        <w:t xml:space="preserve">NOT_SET</w:t>
      </w:r>
      <w:r w:rsidRPr="00C45D45">
        <w:rPr>
          <w:rFonts w:ascii="Arial" w:hAnsi="Arial" w:cs="Arial"/>
          <w:b/>
          <w:sz w:val="21"/>
          <w:szCs w:val="21"/>
        </w:rPr>
        <w:t xml:space="preserve">Email: </w:t>
      </w:r>
      <w:r w:rsidRPr="00C45D45">
        <w:rPr>
          <w:rFonts w:ascii="Arial" w:hAnsi="Arial" w:cs="Arial"/>
          <w:sz w:val="21"/>
          <w:szCs w:val="21"/>
        </w:rPr>
        <w:t>NOT_SET</w:t>
      </w:r>
    </w:p>
    <w:p w:rsidRPr="00C45D45" w:rsidR="00C45D45" w:rsidP="00C45D45" w:rsidRDefault="00C45D45">
      <w:pPr>
        <w:rPr>
          <w:rFonts w:ascii="Arial" w:hAnsi="Arial" w:cs="Arial"/>
          <w:sz w:val="21"/>
          <w:szCs w:val="21"/>
        </w:rPr>
      </w:pPr>
    </w:p>
    <w:p w:rsidRPr="00C45D45" w:rsidR="00C45D45" w:rsidP="00C45D45" w:rsidRDefault="00C45D45">
      <w:pPr>
        <w:rPr>
          <w:rFonts w:ascii="Arial" w:hAnsi="Arial" w:cs="Arial"/>
          <w:sz w:val="21"/>
          <w:szCs w:val="21"/>
        </w:rPr>
      </w:pPr>
      <w:r w:rsidRPr="00C45D45">
        <w:rPr>
          <w:rFonts w:ascii="Arial" w:hAnsi="Arial" w:cs="Arial"/>
          <w:b/>
          <w:sz w:val="21"/>
          <w:szCs w:val="21"/>
        </w:rPr>
        <w:t>OPENING DATE:</w:t>
      </w:r>
      <w:r w:rsidRPr="00C45D45">
        <w:rPr>
          <w:rFonts w:ascii="Arial" w:hAnsi="Arial" w:cs="Arial"/>
          <w:sz w:val="21"/>
          <w:szCs w:val="21"/>
        </w:rPr>
        <w:t xml:space="preserve"> 2015</w:t>
      </w:r>
    </w:p>
    <w:p w:rsidRPr="00C45D45" w:rsidR="00C45D45" w:rsidP="00C45D45" w:rsidRDefault="00C45D45">
      <w:pPr>
        <w:rPr>
          <w:rFonts w:ascii="Arial" w:hAnsi="Arial" w:cs="Arial"/>
          <w:sz w:val="21"/>
          <w:szCs w:val="21"/>
        </w:rPr>
      </w:pPr>
      <w:r w:rsidRPr="00C45D45">
        <w:rPr>
          <w:rFonts w:ascii="Arial" w:hAnsi="Arial" w:cs="Arial"/>
          <w:b/>
          <w:sz w:val="21"/>
          <w:szCs w:val="21"/>
        </w:rPr>
        <w:t>GENERAL MANAGER:</w:t>
      </w:r>
      <w:r w:rsidRPr="00C45D45">
        <w:rPr>
          <w:rFonts w:ascii="Arial" w:hAnsi="Arial" w:cs="Arial"/>
          <w:sz w:val="21"/>
          <w:szCs w:val="21"/>
        </w:rPr>
        <w:t xml:space="preserve">   </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Jet Features</w:t>
      </w:r>
    </w:p>
    <w:p>
      <w:pPr>
        <w:ind w:left="0"/>
        <w:jc w:val="left"/>
        <w:textAlignment w:val="auto"/>
      </w:pPr>
      <w:r>
        <w:rPr>
          <w:rFonts w:ascii="Arial" w:hAnsi="Arial" w:cs="Arial"/>
          <w:sz w:val="21"/>
          <w:szCs w:val="21"/>
        </w:rPr>
        <w:t xml:space="preserve">The Four Seasons Private Jet Experience began in 2015, featuring a fully customised jet. The aircraft is operated by Titan Airways and the tour is operated by TCS. </w:t>
      </w:r>
    </w:p>
    <w:p>
      <w:pPr>
        <w:ind w:left="0"/>
        <w:jc w:val="left"/>
        <w:textAlignment w:val="auto"/>
      </w:pPr>
      <w:r>
        <w:rPr>
          <w:rFonts w:ascii="Arial" w:hAnsi="Arial" w:cs="Arial"/>
          <w:sz w:val="21"/>
          <w:szCs w:val="21"/>
        </w:rPr>
        <w:t>Design:</w:t>
      </w:r>
    </w:p>
    <w:p>
      <w:pPr>
        <w:numPr>
          <w:ilvl w:val="0"/>
          <w:numId w:val="6"/>
        </w:numPr>
        <w:jc w:val="left"/>
        <w:textAlignment w:val="auto"/>
      </w:pPr>
      <w:r>
        <w:rPr>
          <w:rFonts w:ascii="Arial" w:hAnsi="Arial" w:cs="Arial"/>
          <w:sz w:val="21"/>
          <w:szCs w:val="21"/>
        </w:rPr>
        <w:t>Every aspect of the reimagined aircraft has been strategically designed with premium, handcrafted finishes and intuitive functionality in mind</w:t>
      </w:r>
    </w:p>
    <w:p>
      <w:pPr>
        <w:numPr>
          <w:ilvl w:val="0"/>
          <w:numId w:val="6"/>
        </w:numPr>
        <w:jc w:val="left"/>
        <w:textAlignment w:val="auto"/>
      </w:pPr>
      <w:r>
        <w:rPr>
          <w:rFonts w:ascii="Arial" w:hAnsi="Arial" w:cs="Arial"/>
          <w:sz w:val="21"/>
          <w:szCs w:val="21"/>
        </w:rPr>
        <w:t>A sense of space is created through custom seat configuration, contrasting colour palettes and contemporary design</w:t>
      </w:r>
    </w:p>
    <w:p>
      <w:pPr>
        <w:numPr>
          <w:ilvl w:val="0"/>
          <w:numId w:val="6"/>
        </w:numPr>
        <w:jc w:val="left"/>
        <w:textAlignment w:val="auto"/>
      </w:pPr>
      <w:r>
        <w:rPr>
          <w:rFonts w:ascii="Arial" w:hAnsi="Arial" w:cs="Arial"/>
          <w:sz w:val="21"/>
          <w:szCs w:val="21"/>
        </w:rPr>
        <w:t>With the widest and tallest cabin in its class, there’s more room to socialise, dine and relax  </w:t>
      </w:r>
    </w:p>
    <w:p>
      <w:pPr>
        <w:ind w:left="0"/>
        <w:jc w:val="left"/>
        <w:textAlignment w:val="auto"/>
      </w:pPr>
      <w:r>
        <w:rPr>
          <w:rFonts w:ascii="Arial" w:hAnsi="Arial" w:cs="Arial"/>
          <w:sz w:val="21"/>
          <w:szCs w:val="21"/>
        </w:rPr>
        <w:t>Seats:</w:t>
      </w:r>
    </w:p>
    <w:p>
      <w:pPr>
        <w:numPr>
          <w:ilvl w:val="0"/>
          <w:numId w:val="6"/>
        </w:numPr>
        <w:jc w:val="left"/>
        <w:textAlignment w:val="auto"/>
      </w:pPr>
      <w:r>
        <w:rPr>
          <w:rFonts w:ascii="Arial" w:hAnsi="Arial" w:cs="Arial"/>
          <w:sz w:val="21"/>
          <w:szCs w:val="21"/>
        </w:rPr>
        <w:t>Designed for the ultimate in comfort with a purpose-built ottoman to allow for spontaneous social interaction between everyone on board</w:t>
      </w:r>
    </w:p>
    <w:p>
      <w:pPr>
        <w:numPr>
          <w:ilvl w:val="0"/>
          <w:numId w:val="6"/>
        </w:numPr>
        <w:jc w:val="left"/>
        <w:textAlignment w:val="auto"/>
      </w:pPr>
      <w:r>
        <w:rPr>
          <w:rFonts w:ascii="Arial" w:hAnsi="Arial" w:cs="Arial"/>
          <w:sz w:val="21"/>
          <w:szCs w:val="21"/>
        </w:rPr>
        <w:t>Each chair offers 6.5 feet (2 metres) of personal space, extends to lie fully flat and is paired with a plush ottoman, providing extended leg room or, when conversation strikes, a comfortable companion seat</w:t>
      </w:r>
    </w:p>
    <w:p>
      <w:pPr>
        <w:numPr>
          <w:ilvl w:val="0"/>
          <w:numId w:val="6"/>
        </w:numPr>
        <w:jc w:val="left"/>
        <w:textAlignment w:val="auto"/>
      </w:pPr>
      <w:r>
        <w:rPr>
          <w:rFonts w:ascii="Arial" w:hAnsi="Arial" w:cs="Arial"/>
          <w:sz w:val="21"/>
          <w:szCs w:val="21"/>
        </w:rPr>
        <w:t>With quality and comfort of the utmost importance, the Italian leather used onboard has been chosen for its thickness, suppleness and durability</w:t>
      </w:r>
    </w:p>
    <w:p>
      <w:pPr>
        <w:ind w:left="0"/>
        <w:jc w:val="left"/>
        <w:textAlignment w:val="auto"/>
      </w:pPr>
      <w:r>
        <w:rPr>
          <w:rFonts w:ascii="Arial" w:hAnsi="Arial" w:cs="Arial"/>
          <w:sz w:val="21"/>
          <w:szCs w:val="21"/>
        </w:rPr>
        <w:t>Filtration:</w:t>
      </w:r>
    </w:p>
    <w:p>
      <w:pPr>
        <w:numPr>
          <w:ilvl w:val="0"/>
          <w:numId w:val="6"/>
        </w:numPr>
        <w:jc w:val="left"/>
        <w:textAlignment w:val="auto"/>
      </w:pPr>
      <w:r>
        <w:rPr>
          <w:rFonts w:ascii="Arial" w:hAnsi="Arial" w:cs="Arial"/>
          <w:sz w:val="21"/>
          <w:szCs w:val="21"/>
        </w:rPr>
        <w:t>The new Four Seasons Private Jet has a hospital-grade air filtration system that renews cabin air every two to three minutes, removing 99.9 percent of particles, viruses and bacteria</w:t>
      </w:r>
    </w:p>
    <w:p>
      <w:pPr>
        <w:ind w:left="0"/>
        <w:jc w:val="left"/>
        <w:textAlignment w:val="auto"/>
      </w:pPr>
      <w:r>
        <w:rPr>
          <w:rFonts w:ascii="Arial" w:hAnsi="Arial" w:cs="Arial"/>
          <w:sz w:val="21"/>
          <w:szCs w:val="21"/>
        </w:rPr>
        <w:t>Luxurious Details:</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In Flight Experience</w:t>
      </w:r>
    </w:p>
    <w:p>
      <w:pPr>
        <w:ind w:left="0"/>
        <w:jc w:val="left"/>
        <w:textAlignment w:val="auto"/>
      </w:pPr>
      <w:r>
        <w:rPr>
          <w:rFonts w:ascii="Arial" w:hAnsi="Arial" w:cs="Arial"/>
          <w:sz w:val="21"/>
          <w:szCs w:val="21"/>
        </w:rPr>
        <w:t>Lounge in the Sky:</w:t>
      </w:r>
    </w:p>
    <w:p>
      <w:pPr>
        <w:numPr>
          <w:ilvl w:val="0"/>
          <w:numId w:val="7"/>
        </w:numPr>
        <w:jc w:val="left"/>
        <w:textAlignment w:val="auto"/>
      </w:pPr>
      <w:r>
        <w:rPr>
          <w:rFonts w:ascii="Arial" w:hAnsi="Arial" w:cs="Arial"/>
          <w:sz w:val="21"/>
          <w:szCs w:val="21"/>
        </w:rPr>
        <w:t>Purposefully designed as a flexible area to highlight a variety of onboard enhancements featuring a wine cabinet, a floating bar (an aircraft first), and custom designed table with a removable champagne bucket</w:t>
      </w:r>
    </w:p>
    <w:p>
      <w:pPr>
        <w:numPr>
          <w:ilvl w:val="0"/>
          <w:numId w:val="7"/>
        </w:numPr>
        <w:jc w:val="left"/>
        <w:textAlignment w:val="auto"/>
      </w:pPr>
      <w:r>
        <w:rPr>
          <w:rFonts w:ascii="Arial" w:hAnsi="Arial" w:cs="Arial"/>
          <w:sz w:val="21"/>
          <w:szCs w:val="21"/>
        </w:rPr>
        <w:t>Guests can meet and learn from chefs, wellness experts and other Four Seasons craftspeople through intimate workshops, educational demonstrations and culinary surprises in an unparalleled showcase of imagination and artistry in the air</w:t>
      </w:r>
    </w:p>
    <w:p>
      <w:pPr>
        <w:ind w:left="0"/>
        <w:jc w:val="left"/>
        <w:textAlignment w:val="auto"/>
      </w:pPr>
      <w:r>
        <w:rPr>
          <w:rFonts w:ascii="Arial" w:hAnsi="Arial" w:cs="Arial"/>
          <w:sz w:val="21"/>
          <w:szCs w:val="21"/>
        </w:rPr>
        <w:t>New Culinary Feats:</w:t>
      </w:r>
    </w:p>
    <w:p>
      <w:pPr>
        <w:numPr>
          <w:ilvl w:val="0"/>
          <w:numId w:val="7"/>
        </w:numPr>
        <w:jc w:val="left"/>
        <w:textAlignment w:val="auto"/>
      </w:pPr>
      <w:r>
        <w:rPr>
          <w:rFonts w:ascii="Arial" w:hAnsi="Arial" w:cs="Arial"/>
          <w:sz w:val="21"/>
          <w:szCs w:val="21"/>
        </w:rPr>
        <w:t>During flight, the Jet’s Four Seasons Executive Chef will create inspiring meals that introduce guests to new flavours and intriguing culinary perspectives</w:t>
      </w:r>
    </w:p>
    <w:p>
      <w:pPr>
        <w:numPr>
          <w:ilvl w:val="0"/>
          <w:numId w:val="7"/>
        </w:numPr>
        <w:jc w:val="left"/>
        <w:textAlignment w:val="auto"/>
      </w:pPr>
      <w:r>
        <w:rPr>
          <w:rFonts w:ascii="Arial" w:hAnsi="Arial" w:cs="Arial"/>
          <w:sz w:val="21"/>
          <w:szCs w:val="21"/>
        </w:rPr>
        <w:t>Taking into account guest preferences and dietary restrictions, the Chef will use local ingredients from the destinations along the journey for each meal</w:t>
      </w:r>
    </w:p>
    <w:p>
      <w:pPr>
        <w:ind w:left="0"/>
        <w:jc w:val="left"/>
        <w:textAlignment w:val="auto"/>
      </w:pPr>
      <w:r>
        <w:rPr>
          <w:rFonts w:ascii="Arial" w:hAnsi="Arial" w:cs="Arial"/>
          <w:sz w:val="21"/>
          <w:szCs w:val="21"/>
        </w:rPr>
        <w:t>Dedicated Crew:</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Tour Experience</w:t>
      </w:r>
    </w:p>
    <w:p>
      <w:pPr>
        <w:ind w:left="0"/>
        <w:jc w:val="left"/>
        <w:textAlignment w:val="auto"/>
      </w:pPr>
      <w:r>
        <w:rPr>
          <w:rFonts w:ascii="Arial" w:hAnsi="Arial" w:cs="Arial"/>
          <w:sz w:val="21"/>
          <w:szCs w:val="21"/>
        </w:rPr>
        <w:t>Accommodations</w:t>
      </w:r>
      <w:r>
        <w:rPr>
          <w:rFonts w:ascii="Arial" w:hAnsi="Arial" w:cs="Arial"/>
          <w:sz w:val="21"/>
          <w:szCs w:val="21"/>
        </w:rPr>
        <w:t>: </w:t>
      </w:r>
    </w:p>
    <w:p>
      <w:pPr>
        <w:numPr>
          <w:ilvl w:val="0"/>
          <w:numId w:val="9"/>
        </w:numPr>
        <w:jc w:val="left"/>
        <w:textAlignment w:val="auto"/>
      </w:pPr>
      <w:r>
        <w:rPr>
          <w:rFonts w:ascii="Arial" w:hAnsi="Arial" w:cs="Arial"/>
          <w:sz w:val="21"/>
          <w:szCs w:val="21"/>
        </w:rPr>
        <w:t>Four Seasons hotels and resorts, plus carefully chosen boutique accommodations in destinations where there is no Four Seasons</w:t>
      </w:r>
    </w:p>
    <w:p>
      <w:pPr>
        <w:ind w:left="0"/>
        <w:jc w:val="left"/>
        <w:textAlignment w:val="auto"/>
      </w:pPr>
      <w:r>
        <w:rPr>
          <w:rFonts w:ascii="Arial" w:hAnsi="Arial" w:cs="Arial"/>
          <w:sz w:val="21"/>
          <w:szCs w:val="21"/>
        </w:rPr>
        <w:t>Itineraries and Excursions:</w:t>
      </w:r>
    </w:p>
    <w:p>
      <w:pPr>
        <w:numPr>
          <w:ilvl w:val="0"/>
          <w:numId w:val="9"/>
        </w:numPr>
        <w:jc w:val="left"/>
        <w:textAlignment w:val="auto"/>
      </w:pPr>
      <w:r>
        <w:rPr>
          <w:rFonts w:ascii="Arial" w:hAnsi="Arial" w:cs="Arial"/>
          <w:sz w:val="21"/>
          <w:szCs w:val="21"/>
        </w:rPr>
        <w:t>Each journey includes a range of planned excursions in each destination</w:t>
      </w:r>
    </w:p>
    <w:p>
      <w:pPr>
        <w:numPr>
          <w:ilvl w:val="0"/>
          <w:numId w:val="9"/>
        </w:numPr>
        <w:jc w:val="left"/>
        <w:textAlignment w:val="auto"/>
      </w:pPr>
      <w:r>
        <w:rPr>
          <w:rFonts w:ascii="Arial" w:hAnsi="Arial" w:cs="Arial"/>
          <w:sz w:val="21"/>
          <w:szCs w:val="21"/>
        </w:rPr>
        <w:t>The most popular tours are conducted in small groups of 6 to 8 people maximum, with private tour guides for each group; most options have groups smaller than this, and all experiences are private to Four Seasons</w:t>
      </w:r>
    </w:p>
    <w:p>
      <w:pPr>
        <w:numPr>
          <w:ilvl w:val="0"/>
          <w:numId w:val="9"/>
        </w:numPr>
        <w:jc w:val="left"/>
        <w:textAlignment w:val="auto"/>
      </w:pPr>
      <w:r>
        <w:rPr>
          <w:rFonts w:ascii="Arial" w:hAnsi="Arial" w:cs="Arial"/>
          <w:sz w:val="21"/>
          <w:szCs w:val="21"/>
        </w:rPr>
        <w:t>Each guest's experience may be customised with special options</w:t>
      </w:r>
    </w:p>
    <w:p>
      <w:pPr>
        <w:ind w:left="0"/>
        <w:jc w:val="left"/>
        <w:textAlignment w:val="auto"/>
      </w:pPr>
      <w:r>
        <w:rPr>
          <w:rFonts w:ascii="Arial" w:hAnsi="Arial" w:cs="Arial"/>
          <w:sz w:val="21"/>
          <w:szCs w:val="21"/>
        </w:rPr>
        <w:t>Service Team:</w:t>
      </w:r>
    </w:p>
    <w:p>
      <w:pPr>
        <w:numPr>
          <w:ilvl w:val="0"/>
          <w:numId w:val="9"/>
        </w:numPr>
        <w:jc w:val="left"/>
        <w:textAlignment w:val="auto"/>
      </w:pPr>
      <w:r>
        <w:rPr>
          <w:rFonts w:ascii="Arial" w:hAnsi="Arial" w:cs="Arial"/>
          <w:sz w:val="21"/>
          <w:szCs w:val="21"/>
        </w:rPr>
        <w:t>A Guest Services Manager is available from the day guests book to help begin planning a bespoke experience, and guests also have the freedom and flexibility to change their experiences in each destination closer to or even during the journey</w:t>
      </w:r>
    </w:p>
    <w:p>
      <w:pPr>
        <w:numPr>
          <w:ilvl w:val="0"/>
          <w:numId w:val="9"/>
        </w:numPr>
        <w:jc w:val="left"/>
        <w:textAlignment w:val="auto"/>
      </w:pPr>
      <w:r>
        <w:rPr>
          <w:rFonts w:ascii="Arial" w:hAnsi="Arial" w:cs="Arial"/>
          <w:sz w:val="21"/>
          <w:szCs w:val="21"/>
        </w:rPr>
        <w:t>The on-board journey team includes a Four Seasons Concierge, Journey Manager, Assistant Journey Manager and Private Jet Chef, as well as an on-board physician</w:t>
      </w:r>
    </w:p>
    <w:p>
      <w:pPr>
        <w:numPr>
          <w:ilvl w:val="0"/>
          <w:numId w:val="9"/>
        </w:numPr>
        <w:jc w:val="left"/>
        <w:textAlignment w:val="auto"/>
      </w:pPr>
      <w:r>
        <w:rPr>
          <w:rFonts w:ascii="Arial" w:hAnsi="Arial" w:cs="Arial"/>
          <w:sz w:val="21"/>
          <w:szCs w:val="21"/>
        </w:rPr>
        <w:t>An Advance Travel Manager is sent ahead to each destination to ensure all arrangements are in place before arrival and to provide additional support on the ground</w:t>
      </w:r>
    </w:p>
    <w:p>
      <w:pPr>
        <w:ind w:left="0"/>
        <w:jc w:val="left"/>
        <w:textAlignment w:val="auto"/>
      </w:pPr>
      <w:r>
        <w:rPr>
          <w:rFonts w:ascii="Arial" w:hAnsi="Arial" w:cs="Arial"/>
          <w:sz w:val="21"/>
          <w:szCs w:val="21"/>
        </w:rPr>
        <w:t>Inclusive Experience:</w:t>
      </w:r>
    </w:p>
    <w:p>
      <w:pPr>
        <w:numPr>
          <w:ilvl w:val="0"/>
          <w:numId w:val="9"/>
        </w:numPr>
        <w:jc w:val="left"/>
        <w:textAlignment w:val="auto"/>
      </w:pPr>
      <w:r>
        <w:rPr>
          <w:rFonts w:ascii="Arial" w:hAnsi="Arial" w:cs="Arial"/>
          <w:sz w:val="21"/>
          <w:szCs w:val="21"/>
        </w:rPr>
        <w:t>All private jet transportation, Four Seasons accommodations, all meals, beverages, ground transportation, excursions, and carbon offsetting are included in the cost of a trip</w:t>
      </w:r>
    </w:p>
    <w:p>
      <w:pPr>
        <w:ind w:left="0"/>
        <w:jc w:val="left"/>
        <w:textAlignment w:val="auto"/>
      </w:pPr>
      <w:r>
        <w:rPr>
          <w:rFonts w:ascii="Arial" w:hAnsi="Arial" w:cs="Arial"/>
          <w:sz w:val="21"/>
          <w:szCs w:val="21"/>
        </w:rPr>
        <w:t> </w:t>
      </w:r>
    </w:p>
    <w:p>
      <w:pPr>
        <w:ind w:left="0"/>
        <w:jc w:val="left"/>
        <w:textAlignment w:val="auto"/>
      </w:pPr>
    </w:p>
    <w:p w:rsidRPr="00B83312" w:rsidR="00731D81" w:rsidP="00C42997" w:rsidRDefault="00731D81">
      <w:pPr>
        <w:rPr>
          <w:rFonts w:ascii="Times" w:hAnsi="Times" w:eastAsia="Times New Roman" w:cs="Times New Roman"/>
          <w:sz w:val="20"/>
          <w:szCs w:val="20"/>
        </w:rPr>
      </w:pPr>
    </w:p>
    <w:p w:rsidRPr="00FA488D" w:rsidR="00770B7D" w:rsidP="00770B7D" w:rsidRDefault="00770B7D">
      <w:pPr>
        <w:pStyle w:val="Heading1"/>
        <w:rPr>
          <w:rFonts w:ascii="Arial Narrow" w:hAnsi="Arial Narrow"/>
          <w:b/>
          <w:color w:val="FF0000"/>
          <w:sz w:val="32"/>
        </w:rPr>
      </w:pPr>
      <w:r w:rsidRPr="00FA488D">
        <w:rPr>
          <w:rFonts w:ascii="Arial Narrow" w:hAnsi="Arial Narrow"/>
          <w:b/>
          <w:color w:val="FF0000"/>
          <w:sz w:val="32"/>
        </w:rPr>
        <w:t>PRESS CONTACTS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141"/>
        <w:gridCol w:w="8155"/>
      </w:tblGrid>
      <w:tr w:rsidR="00770B7D" w:rsidTr="00AF0507">
        <w:trPr>
          <w:trHeight w:val="1619"/>
        </w:trPr>
        <w:tc>
          <w:tcPr>
            <w:tcW w:w="2141" w:type="dxa"/>
          </w:tcPr>
          <w:p w:rsidR="00770B7D" w:rsidP="00770B7D" w:rsidRDefault="00770B7D">
            <w:r>
              <w:rPr>
                <w:noProof/>
              </w:rPr>
              <w:drawing>
                <wp:inline distT="0" distB="0" distL="0" distR="0">
                  <wp:extent cx="1023041" cy="1023041"/>
                  <wp:effectExtent l="0" t="0" r="0" b="0"/>
                  <wp:docPr id="1" name="Filename hint" descr="Alternative text"/>
                  <wp:cNvGraphicFramePr>
                    <a:graphicFrameLocks noChangeAspect="true"/>
                  </wp:cNvGraphicFramePr>
                  <a:graphic>
                    <a:graphicData uri="http://schemas.openxmlformats.org/drawingml/2006/picture">
                      <pic:pic>
                        <pic:nvPicPr>
                          <pic:cNvPr id="2" name="Filename hint"/>
                          <pic:cNvPicPr/>
                        </pic:nvPicPr>
                        <pic:blipFill>
                          <a:blip r:embed="rId18"/>
                          <a:stretch>
                            <a:fillRect/>
                          </a:stretch>
                        </pic:blipFill>
                        <pic:spPr>
                          <a:xfrm>
                            <a:off x="0" y="0"/>
                            <a:ext cx="3810000" cy="3810000"/>
                          </a:xfrm>
                          <a:prstGeom prst="rect">
                            <a:avLst/>
                          </a:prstGeom>
                        </pic:spPr>
                      </pic:pic>
                    </a:graphicData>
                  </a:graphic>
                </wp:inline>
              </w:drawing>
            </w:r>
          </w:p>
        </w:tc>
        <w:tc>
          <w:tcPr>
            <w:tcW w:w="8155" w:type="dxa"/>
          </w:tcPr>
          <w:p w:rsidRPr="00FA488D" w:rsidR="00770B7D" w:rsidP="00770B7D" w:rsidRDefault="00770B7D">
            <w:pPr>
              <w:rPr>
                <w:rFonts w:ascii="Arial" w:hAnsi="Arial" w:cs="Arial"/>
                <w:sz w:val="28"/>
                <w:szCs w:val="22"/>
              </w:rPr>
            </w:pPr>
            <w:r w:rsidRPr="00FA488D">
              <w:rPr>
                <w:rFonts w:ascii="Arial" w:hAnsi="Arial" w:cs="Arial"/>
                <w:b/>
                <w:sz w:val="28"/>
                <w:szCs w:val="22"/>
              </w:rPr>
              <w:t xml:space="preserve">Sarah Tuite </w:t>
            </w:r>
          </w:p>
          <w:p w:rsidRPr="00FA488D" w:rsidR="000E495B" w:rsidP="00770B7D" w:rsidRDefault="000E495B">
            <w:pPr>
              <w:rPr>
                <w:rFonts w:ascii="Arial" w:hAnsi="Arial" w:cs="Arial"/>
                <w:b/>
                <w:sz w:val="20"/>
                <w:szCs w:val="22"/>
              </w:rPr>
            </w:pPr>
            <w:r w:rsidRPr="00FA488D">
              <w:rPr>
                <w:rFonts w:ascii="Arial" w:hAnsi="Arial" w:cs="Arial"/>
                <w:b/>
                <w:sz w:val="20"/>
                <w:szCs w:val="22"/>
              </w:rPr>
              <w:t>Vice President, Corporate Public Relations</w:t>
            </w: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1165 Leslie Street</w:t>
            </w: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Toronto</w:t>
            </w:r>
          </w:p>
          <w:p w:rsidRPr="00FA488D" w:rsidR="00AF0507" w:rsidP="00770B7D" w:rsidRDefault="00AF0507">
            <w:pPr>
              <w:rPr>
                <w:rFonts w:ascii="Arial" w:hAnsi="Arial" w:cs="Arial"/>
                <w:color w:val="595959" w:themeColor="text1" w:themeTint="A6"/>
                <w:sz w:val="20"/>
                <w:szCs w:val="22"/>
              </w:rPr>
            </w:pPr>
            <w:r w:rsidRPr="00FA488D">
              <w:rPr>
                <w:rFonts w:ascii="Arial" w:hAnsi="Arial" w:cs="Arial"/>
                <w:color w:val="595959" w:themeColor="text1" w:themeTint="A6"/>
                <w:sz w:val="20"/>
                <w:szCs w:val="22"/>
              </w:rPr>
              <w:t>Canada</w:t>
            </w:r>
          </w:p>
          <w:p w:rsidRPr="00FA488D" w:rsidR="00770B7D" w:rsidP="00770B7D" w:rsidRDefault="000E495B">
            <w:pPr>
              <w:spacing w:line="240" w:lineRule="auto"/>
              <w:rPr>
                <w:rFonts w:ascii="Arial" w:hAnsi="Arial" w:cs="Arial"/>
                <w:color w:val="4F81BD" w:themeColor="accent1"/>
                <w:sz w:val="20"/>
                <w:szCs w:val="22"/>
              </w:rPr>
            </w:pPr>
            <w:r w:rsidRPr="00FA488D">
              <w:rPr>
                <w:rFonts w:ascii="Arial" w:hAnsi="Arial" w:cs="Arial"/>
                <w:color w:val="4F81BD" w:themeColor="accent1"/>
                <w:sz w:val="20"/>
                <w:szCs w:val="22"/>
              </w:rPr>
              <w:t>prsm@fourseasons.com</w:t>
            </w:r>
          </w:p>
          <w:p w:rsidRPr="00FA488D" w:rsidR="000E495B" w:rsidP="00770B7D" w:rsidRDefault="000E495B">
            <w:pPr>
              <w:spacing w:line="240" w:lineRule="auto"/>
              <w:rPr>
                <w:rFonts w:ascii="Arial" w:hAnsi="Arial" w:cs="Arial"/>
                <w:color w:val="4F81BD" w:themeColor="accent1"/>
                <w:sz w:val="20"/>
                <w:szCs w:val="22"/>
              </w:rPr>
            </w:pPr>
          </w:p>
          <w:p w:rsidRPr="00FA488D" w:rsidR="000E495B" w:rsidP="00770B7D" w:rsidRDefault="000E495B">
            <w:pPr>
              <w:spacing w:line="240" w:lineRule="auto"/>
              <w:rPr>
                <w:rFonts w:ascii="Arial" w:hAnsi="Arial" w:cs="Arial"/>
                <w:b/>
                <w:color w:val="000000" w:themeColor="text1"/>
                <w:sz w:val="20"/>
                <w:szCs w:val="22"/>
              </w:rPr>
            </w:pPr>
            <w:r w:rsidRPr="00FA488D">
              <w:rPr>
                <w:rFonts w:ascii="Arial" w:hAnsi="Arial" w:cs="Arial"/>
                <w:b/>
                <w:color w:val="000000" w:themeColor="text1"/>
                <w:sz w:val="20"/>
                <w:szCs w:val="22"/>
              </w:rPr>
              <w:t>+1 416 441 4350</w:t>
            </w:r>
          </w:p>
          <w:p w:rsidRPr="00FA488D" w:rsidR="00AF0507" w:rsidP="00770B7D" w:rsidRDefault="00AF0507">
            <w:pPr>
              <w:spacing w:line="240" w:lineRule="auto"/>
              <w:rPr>
                <w:rFonts w:ascii="Arial" w:hAnsi="Arial" w:cs="Arial"/>
                <w:b/>
                <w:color w:val="000000" w:themeColor="text1"/>
                <w:sz w:val="20"/>
                <w:szCs w:val="22"/>
              </w:rPr>
            </w:pPr>
          </w:p>
          <w:p w:rsidRPr="00FA488D" w:rsidR="000E495B" w:rsidP="00770B7D" w:rsidRDefault="000E495B">
            <w:pPr>
              <w:spacing w:line="240" w:lineRule="auto"/>
              <w:rPr>
                <w:rFonts w:ascii="Arial" w:hAnsi="Arial" w:eastAsia="Times New Roman" w:cs="Arial"/>
                <w:sz w:val="20"/>
                <w:szCs w:val="20"/>
              </w:rPr>
            </w:pPr>
          </w:p>
        </w:tc>
      </w:tr>
    </w:tbl>
    <w:p w:rsidRPr="00C42997" w:rsidR="00C42997" w:rsidP="00C42997" w:rsidRDefault="00C42997"/>
    <w:sectPr w:rsidRPr="00C42997" w:rsidR="00C42997" w:rsidSect="00567E30">
      <w:headerReference w:type="even" r:id="rId10"/>
      <w:headerReference w:type="default" r:id="rId11"/>
      <w:footerReference w:type="even" r:id="rId12"/>
      <w:footerReference w:type="default" r:id="rId13"/>
      <w:headerReference w:type="first" r:id="rId14"/>
      <w:footerReference w:type="first" r:id="rId15"/>
      <w:pgSz w:w="12240" w:h="15840"/>
      <w:pgMar w:top="1701" w:right="1080" w:bottom="1928" w:left="1077" w:header="737" w:footer="454" w:gutter="0"/>
      <w:cols w:space="708"/>
      <w:docGrid w:linePitch="360"/>
    </w:sectPr>
  </w:body>
</w:document>
</file>

<file path=word/endnotes.xml><?xml version="1.0" encoding="utf-8"?>
<w:endnot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endnote w:type="separator" w:id="-1">
    <w:p w:rsidR="00DC4541" w:rsidP="00D742E0" w:rsidRDefault="00DC4541">
      <w:r>
        <w:separator/>
      </w:r>
    </w:p>
  </w:endnote>
  <w:endnote w:type="continuationSeparator" w:id="0">
    <w:p w:rsidR="00DC4541" w:rsidP="00D742E0" w:rsidRDefault="00DC4541">
      <w:r>
        <w:continuationSeparator/>
      </w:r>
    </w:p>
  </w:endnote>
</w:endnotes>
</file>

<file path=word/fontTable.xml><?xml version="1.0" encoding="utf-8"?>
<w:font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Footer"/>
    </w:pPr>
  </w:p>
</w:ftr>
</file>

<file path=word/footer2.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tbl>
    <w:tblPr>
      <w:tblStyle w:val="TableGrid"/>
      <w:tblW w:w="0" w:type="auto"/>
      <w:tblBorders>
        <w:top w:val="single" w:color="000000" w:themeColor="text1" w:sz="4" w:space="0"/>
        <w:left w:val="none" w:color="auto" w:sz="0" w:space="0"/>
        <w:bottom w:val="none" w:color="auto" w:sz="0" w:space="0"/>
        <w:right w:val="none" w:color="auto" w:sz="0" w:space="0"/>
        <w:insideH w:val="none" w:color="auto" w:sz="0" w:space="0"/>
        <w:insideV w:val="none" w:color="auto" w:sz="0" w:space="0"/>
      </w:tblBorders>
      <w:tblLook w:val="04A0"/>
    </w:tblPr>
    <w:tblGrid>
      <w:gridCol w:w="3816"/>
      <w:gridCol w:w="2467"/>
      <w:gridCol w:w="4016"/>
    </w:tblGrid>
    <w:tr w:rsidR="007053BF" w:rsidTr="00DE442B">
      <w:tc>
        <w:tcPr>
          <w:tcW w:w="3816" w:type="dxa"/>
          <w:vAlign w:val="center"/>
        </w:tcPr>
        <w:p w:rsidR="007053BF" w:rsidP="00DE442B" w:rsidRDefault="007053BF">
          <w:pPr>
            <w:pStyle w:val="Footer"/>
          </w:pPr>
          <w:r>
            <w:rPr>
              <w:noProof/>
            </w:rPr>
            <w:drawing>
              <wp:inline distT="0" distB="0" distL="0" distR="0">
                <wp:extent cx="2174108" cy="491809"/>
                <wp:effectExtent l="0" t="0" r="10795" b="0"/>
                <wp:docPr id="1" name="Picture 1" descr="Macintosh HD:Users:cbennett:work:_svn:public_2011:projects:Four Seasons:Press Room:3.dev:site:www:assets:footer1.png"/>
                <wp:cNvGraphicFramePr>
                  <a:graphicFrameLocks noChangeAspect="true"/>
                </wp:cNvGraphicFramePr>
                <a:graphic>
                  <a:graphicData uri="http://schemas.openxmlformats.org/drawingml/2006/picture">
                    <pic:pic>
                      <pic:nvPicPr>
                        <pic:cNvPr id="0" name="Picture 1" descr="Macintosh HD:Users:cbennett:work:_svn:public_2011:projects:Four Seasons:Press Room:3.dev:site:www:assets:footer1.png"/>
                        <pic:cNvPicPr>
                          <a:picLocks noChangeAspect="true" noChangeArrowheads="true"/>
                        </pic:cNvPicPr>
                      </pic:nvPicPr>
                      <pic:blipFill>
                        <a:blip r:embed="rId1">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76831" cy="492425"/>
                        </a:xfrm>
                        <a:prstGeom prst="rect">
                          <a:avLst/>
                        </a:prstGeom>
                        <a:noFill/>
                        <a:ln>
                          <a:noFill/>
                        </a:ln>
                      </pic:spPr>
                    </pic:pic>
                  </a:graphicData>
                </a:graphic>
              </wp:inline>
            </w:drawing>
          </w:r>
        </w:p>
      </w:tc>
      <w:tc>
        <w:tcPr>
          <w:tcW w:w="2467" w:type="dxa"/>
          <w:vAlign w:val="center"/>
        </w:tcPr>
        <w:p w:rsidRPr="00EF3902" w:rsidR="007053BF" w:rsidP="00DE442B" w:rsidRDefault="007053BF">
          <w:pPr>
            <w:pStyle w:val="Footer"/>
            <w:jc w:val="center"/>
            <w:rPr>
              <w:rFonts w:ascii="Arial" w:hAnsi="Arial" w:cs="Arial"/>
              <w:sz w:val="20"/>
              <w:szCs w:val="20"/>
            </w:rPr>
          </w:pPr>
          <w:r w:rsidRPr="00EF3902">
            <w:rPr>
              <w:rStyle w:val="PageNumber"/>
              <w:rFonts w:ascii="Arial" w:hAnsi="Arial" w:cs="Arial"/>
              <w:sz w:val="20"/>
              <w:szCs w:val="20"/>
            </w:rPr>
            <w:fldChar w:fldCharType="begin"/>
          </w:r>
          <w:r w:rsidRPr="00EF3902">
            <w:rPr>
              <w:rStyle w:val="PageNumber"/>
              <w:rFonts w:ascii="Arial" w:hAnsi="Arial" w:cs="Arial"/>
              <w:sz w:val="20"/>
              <w:szCs w:val="20"/>
            </w:rPr>
            <w:instrText xml:space="preserve"> PAGE </w:instrText>
          </w:r>
          <w:r w:rsidRPr="00EF3902">
            <w:rPr>
              <w:rStyle w:val="PageNumber"/>
              <w:rFonts w:ascii="Arial" w:hAnsi="Arial" w:cs="Arial"/>
              <w:sz w:val="20"/>
              <w:szCs w:val="20"/>
            </w:rPr>
            <w:fldChar w:fldCharType="separate"/>
          </w:r>
          <w:r w:rsidR="00E55A4D">
            <w:rPr>
              <w:rStyle w:val="PageNumber"/>
              <w:rFonts w:ascii="Arial" w:hAnsi="Arial" w:cs="Arial"/>
              <w:noProof/>
              <w:sz w:val="20"/>
              <w:szCs w:val="20"/>
            </w:rPr>
            <w:t>1</w:t>
          </w:r>
          <w:r w:rsidRPr="00EF3902">
            <w:rPr>
              <w:rStyle w:val="PageNumber"/>
              <w:rFonts w:ascii="Arial" w:hAnsi="Arial" w:cs="Arial"/>
              <w:sz w:val="20"/>
              <w:szCs w:val="20"/>
            </w:rPr>
            <w:fldChar w:fldCharType="end"/>
          </w:r>
        </w:p>
      </w:tc>
      <w:tc>
        <w:tcPr>
          <w:tcW w:w="4016" w:type="dxa"/>
          <w:vAlign w:val="bottom"/>
        </w:tcPr>
        <w:p w:rsidR="007053BF" w:rsidP="00DE442B" w:rsidRDefault="007053BF">
          <w:pPr>
            <w:pStyle w:val="Footer"/>
            <w:jc w:val="right"/>
          </w:pPr>
          <w:r>
            <w:rPr>
              <w:noProof/>
            </w:rPr>
            <w:drawing>
              <wp:inline distT="0" distB="0" distL="0" distR="0">
                <wp:extent cx="2332151" cy="527560"/>
                <wp:effectExtent l="0" t="0" r="5080" b="6350"/>
                <wp:docPr id="4" name="Picture 4" descr="Macintosh HD:Users:cbennett:work:_svn:public_2011:projects:Four Seasons:Press Room:3.dev:site:www:assets:footer2.png"/>
                <wp:cNvGraphicFramePr>
                  <a:graphicFrameLocks noChangeAspect="true"/>
                </wp:cNvGraphicFramePr>
                <a:graphic>
                  <a:graphicData uri="http://schemas.openxmlformats.org/drawingml/2006/picture">
                    <pic:pic>
                      <pic:nvPicPr>
                        <pic:cNvPr id="0" name="Picture 3" descr="Macintosh HD:Users:cbennett:work:_svn:public_2011:projects:Four Seasons:Press Room:3.dev:site:www:assets:footer2.png"/>
                        <pic:cNvPicPr>
                          <a:picLocks noChangeAspect="true" noChangeArrowheads="true"/>
                        </pic:cNvPicPr>
                      </pic:nvPicPr>
                      <pic:blipFill>
                        <a:blip r:embed="rId2">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333916" cy="527959"/>
                        </a:xfrm>
                        <a:prstGeom prst="rect">
                          <a:avLst/>
                        </a:prstGeom>
                        <a:noFill/>
                        <a:ln>
                          <a:noFill/>
                        </a:ln>
                      </pic:spPr>
                    </pic:pic>
                  </a:graphicData>
                </a:graphic>
              </wp:inline>
            </w:drawing>
          </w:r>
        </w:p>
      </w:tc>
    </w:tr>
  </w:tbl>
  <w:p w:rsidRPr="00E4016C" w:rsidR="00DC4541" w:rsidP="00567E30" w:rsidRDefault="00DC4541">
    <w:pPr>
      <w:pStyle w:val="Footer"/>
      <w:spacing w:line="240" w:lineRule="auto"/>
      <w:rPr>
        <w:color w:val="FFFFFF" w:themeColor="background1"/>
      </w:rPr>
    </w:pPr>
    <w:bookmarkStart w:name="_GoBack" w:id="0"/>
    <w:bookmarkEnd w:id="0"/>
  </w:p>
</w:ftr>
</file>

<file path=word/footer3.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otnote w:type="separator" w:id="-1">
    <w:p w:rsidR="00DC4541" w:rsidP="00D742E0" w:rsidRDefault="00DC4541">
      <w:r>
        <w:separator/>
      </w:r>
    </w:p>
  </w:footnote>
  <w:footnote w:type="continuationSeparator" w:id="0">
    <w:p w:rsidR="00DC4541" w:rsidP="00D742E0" w:rsidRDefault="00DC4541">
      <w:r>
        <w:continuationSeparator/>
      </w:r>
    </w:p>
  </w:footnote>
</w:footnotes>
</file>

<file path=word/header1.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Header"/>
    </w:pPr>
  </w:p>
</w:hdr>
</file>

<file path=word/header2.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DC4541" w:rsidRDefault="00567E30">
    <w:pPr>
      <w:pStyle w:val="Header"/>
    </w:pPr>
    <w:r>
      <w:rPr>
        <w:noProof/>
      </w:rPr>
      <w:drawing>
        <wp:inline distT="0" distB="0" distL="0" distR="0">
          <wp:extent cx="6400800" cy="516255"/>
          <wp:effectExtent l="0" t="0" r="0" b="0"/>
          <wp:docPr id="3" name="Picture 3" descr="Macintosh HD:Users:cbennett:work:_svn:public_2011:projects:Four Seasons:Press Room:3.dev:site:www:assets:doc_header.gif"/>
          <wp:cNvGraphicFramePr>
            <a:graphicFrameLocks noChangeAspect="true"/>
          </wp:cNvGraphicFramePr>
          <a:graphic>
            <a:graphicData uri="http://schemas.openxmlformats.org/drawingml/2006/picture">
              <pic:pic>
                <pic:nvPicPr>
                  <pic:cNvPr id="0" name="Picture 2" descr="Macintosh HD:Users:cbennett:work:_svn:public_2011:projects:Four Seasons:Press Room:3.dev:site:www:assets:doc_header.gif"/>
                  <pic:cNvPicPr>
                    <a:picLocks noChangeAspect="true" noChangeArrowheads="true"/>
                  </pic:cNvPicPr>
                </pic:nvPicPr>
                <pic:blipFill>
                  <a:blip r:embed="rId1">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6400800" cy="516255"/>
                  </a:xfrm>
                  <a:prstGeom prst="rect">
                    <a:avLst/>
                  </a:prstGeom>
                  <a:solidFill>
                    <a:schemeClr val="tx1"/>
                  </a:solidFill>
                  <a:ln>
                    <a:noFill/>
                  </a:ln>
                  <a:extLst>
                    <a:ext uri="{FAA26D3D-D897-4be2-8F04-BA451C77F1D7}">
                      <ma14:placeholderFlag xmlns:ma14="http://schemas.microsoft.com/office/mac/drawingml/2011/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inline>
      </w:drawing>
    </w:r>
  </w:p>
</w:hdr>
</file>

<file path=word/header3.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Header"/>
    </w:pPr>
  </w:p>
</w:hdr>
</file>

<file path=word/numbering.xml><?xml version="1.0" encoding="utf-8"?>
<w:numbering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abstractNum w:abstractNumId="0">
    <w:nsid w:val="226955E6"/>
    <w:multiLevelType w:val="hybridMultilevel"/>
    <w:tmpl w:val="6278F30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1">
    <w:nsid w:val="38141361"/>
    <w:multiLevelType w:val="hybridMultilevel"/>
    <w:tmpl w:val="4C969EF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2">
    <w:nsid w:val="69802E8F"/>
    <w:multiLevelType w:val="hybridMultilevel"/>
    <w:tmpl w:val="D6A89E18"/>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3">
    <w:nsid w:val="737947A0"/>
    <w:multiLevelType w:val="hybridMultilevel"/>
    <w:tmpl w:val="F2B48CA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5">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6">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7">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8">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9">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zoom w:percent="140"/>
  <w:stylePaneFormatFilter w:val="1F08"/>
  <w:defaultTabStop w:val="720"/>
  <w:characterSpacingControl w:val="doNotCompress"/>
  <w:savePreviewPicture/>
  <w:hdrShapeDefaults>
    <o:shapedefaults spidmax="2051"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E0"/>
    <w:rsid w:val="000E495B"/>
    <w:rsid w:val="001836E9"/>
    <w:rsid w:val="00340BBB"/>
    <w:rsid w:val="00516112"/>
    <w:rsid w:val="00567E30"/>
    <w:rsid w:val="00695564"/>
    <w:rsid w:val="006B483A"/>
    <w:rsid w:val="006D24D5"/>
    <w:rsid w:val="00700F3E"/>
    <w:rsid w:val="007053BF"/>
    <w:rsid w:val="007117C4"/>
    <w:rsid w:val="00731D81"/>
    <w:rsid w:val="007570E7"/>
    <w:rsid w:val="00760BD8"/>
    <w:rsid w:val="00770B7D"/>
    <w:rsid w:val="00780BF2"/>
    <w:rsid w:val="0080711A"/>
    <w:rsid w:val="0094335D"/>
    <w:rsid w:val="0099080F"/>
    <w:rsid w:val="00AB08F2"/>
    <w:rsid w:val="00AF0507"/>
    <w:rsid w:val="00B83312"/>
    <w:rsid w:val="00BF5F46"/>
    <w:rsid w:val="00C16938"/>
    <w:rsid w:val="00C42997"/>
    <w:rsid w:val="00C45D45"/>
    <w:rsid w:val="00CC238F"/>
    <w:rsid w:val="00CD6ED7"/>
    <w:rsid w:val="00D04769"/>
    <w:rsid w:val="00D742E0"/>
    <w:rsid w:val="00DC4541"/>
    <w:rsid w:val="00DE436A"/>
    <w:rsid w:val="00E05CA6"/>
    <w:rsid w:val="00E4016C"/>
    <w:rsid w:val="00E55A4D"/>
    <w:rsid w:val="00E9138F"/>
    <w:rsid w:val="00EA7882"/>
    <w:rsid w:val="00F5796C"/>
    <w:rsid w:val="00FA488D"/>
    <w:rsid w:val="00FE5D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51" v:ext="edit"/>
    <o:shapelayout v:ext="edit">
      <o:idmap data="2" v:ext="edit"/>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EastAsia" w:cstheme="minorBidi"/>
        <w:sz w:val="24"/>
        <w:szCs w:val="24"/>
        <w:lang w:val="en-US" w:eastAsia="en-US" w:bidi="ar-SA"/>
      </w:rPr>
    </w:rPrDefault>
    <w:pPrDefault/>
  </w:docDefaults>
  <w:latentStyles w:defLockedState="false" w:defUIPriority="99" w:defSemiHidden="true" w:defUnhideWhenUsed="true" w:defQFormat="false" w:count="276">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6B483A"/>
    <w:pPr>
      <w:spacing w:line="288" w:lineRule="auto"/>
    </w:pPr>
    <w:rPr>
      <w:rFonts w:ascii="Helvetica Neue" w:hAnsi="Helvetica Neue"/>
      <w:sz w:val="26"/>
    </w:rPr>
  </w:style>
  <w:style w:type="paragraph" w:styleId="Heading1">
    <w:name w:val="heading 1"/>
    <w:basedOn w:val="Normal"/>
    <w:next w:val="Normal"/>
    <w:link w:val="Heading1Char"/>
    <w:uiPriority w:val="9"/>
    <w:qFormat/>
    <w:rsid w:val="006B483A"/>
    <w:pPr>
      <w:keepNext/>
      <w:keepLines/>
      <w:spacing w:before="60" w:after="120" w:line="240" w:lineRule="auto"/>
      <w:outlineLvl w:val="0"/>
    </w:pPr>
    <w:rPr>
      <w:rFonts w:ascii="Helvetica Neue Bold Condensed" w:hAnsi="Helvetica Neue Bold Condensed" w:eastAsiaTheme="majorEastAsia" w:cstheme="majorBidi"/>
      <w:bCs/>
      <w:sz w:val="40"/>
      <w:szCs w:val="32"/>
    </w:rPr>
  </w:style>
  <w:style w:type="paragraph" w:styleId="Heading2">
    <w:name w:val="heading 2"/>
    <w:basedOn w:val="Normal"/>
    <w:next w:val="Normal"/>
    <w:link w:val="Heading2Char"/>
    <w:uiPriority w:val="9"/>
    <w:unhideWhenUsed/>
    <w:qFormat/>
    <w:rsid w:val="006B483A"/>
    <w:pPr>
      <w:keepNext/>
      <w:keepLines/>
      <w:spacing w:before="120" w:after="120"/>
      <w:outlineLvl w:val="1"/>
    </w:pPr>
    <w:rPr>
      <w:rFonts w:eastAsiaTheme="majorEastAsia" w:cstheme="majorBidi"/>
      <w:bCs/>
      <w:color w:val="595959" w:themeColor="text1" w:themeTint="A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D742E0"/>
    <w:pPr>
      <w:tabs>
        <w:tab w:val="center" w:pos="4320"/>
        <w:tab w:val="right" w:pos="8640"/>
      </w:tabs>
    </w:pPr>
  </w:style>
  <w:style w:type="character" w:styleId="HeaderChar" w:customStyle="true">
    <w:name w:val="Header Char"/>
    <w:basedOn w:val="DefaultParagraphFont"/>
    <w:link w:val="Header"/>
    <w:uiPriority w:val="99"/>
    <w:rsid w:val="00D742E0"/>
  </w:style>
  <w:style w:type="paragraph" w:styleId="Footer">
    <w:name w:val="footer"/>
    <w:basedOn w:val="Normal"/>
    <w:link w:val="FooterChar"/>
    <w:uiPriority w:val="99"/>
    <w:unhideWhenUsed/>
    <w:rsid w:val="00D742E0"/>
    <w:pPr>
      <w:tabs>
        <w:tab w:val="center" w:pos="4320"/>
        <w:tab w:val="right" w:pos="8640"/>
      </w:tabs>
    </w:pPr>
  </w:style>
  <w:style w:type="character" w:styleId="FooterChar" w:customStyle="true">
    <w:name w:val="Footer Char"/>
    <w:basedOn w:val="DefaultParagraphFont"/>
    <w:link w:val="Footer"/>
    <w:uiPriority w:val="99"/>
    <w:rsid w:val="00D742E0"/>
  </w:style>
  <w:style w:type="paragraph" w:styleId="BalloonText">
    <w:name w:val="Balloon Text"/>
    <w:basedOn w:val="Normal"/>
    <w:link w:val="BalloonTextChar"/>
    <w:uiPriority w:val="99"/>
    <w:semiHidden/>
    <w:unhideWhenUsed/>
    <w:rsid w:val="00D742E0"/>
    <w:rPr>
      <w:rFonts w:ascii="Lucida Grande" w:hAnsi="Lucida Grande"/>
      <w:sz w:val="18"/>
      <w:szCs w:val="18"/>
    </w:rPr>
  </w:style>
  <w:style w:type="character" w:styleId="BalloonTextChar" w:customStyle="true">
    <w:name w:val="Balloon Text Char"/>
    <w:basedOn w:val="DefaultParagraphFont"/>
    <w:link w:val="BalloonText"/>
    <w:uiPriority w:val="99"/>
    <w:semiHidden/>
    <w:rsid w:val="00D742E0"/>
    <w:rPr>
      <w:rFonts w:ascii="Lucida Grande" w:hAnsi="Lucida Grande"/>
      <w:sz w:val="18"/>
      <w:szCs w:val="18"/>
    </w:rPr>
  </w:style>
  <w:style w:type="paragraph" w:styleId="NormalWeb">
    <w:name w:val="Normal (Web)"/>
    <w:basedOn w:val="Normal"/>
    <w:uiPriority w:val="99"/>
    <w:semiHidden/>
    <w:unhideWhenUsed/>
    <w:rsid w:val="00D742E0"/>
    <w:pPr>
      <w:spacing w:before="100" w:beforeAutospacing="true" w:after="100" w:afterAutospacing="true"/>
    </w:pPr>
    <w:rPr>
      <w:rFonts w:ascii="Times" w:hAnsi="Times" w:cs="Times New Roman"/>
      <w:sz w:val="20"/>
      <w:szCs w:val="20"/>
    </w:rPr>
  </w:style>
  <w:style w:type="character" w:styleId="PageNumber">
    <w:name w:val="page number"/>
    <w:basedOn w:val="DefaultParagraphFont"/>
    <w:uiPriority w:val="99"/>
    <w:semiHidden/>
    <w:unhideWhenUsed/>
    <w:rsid w:val="00D742E0"/>
  </w:style>
  <w:style w:type="character" w:styleId="Heading1Char" w:customStyle="true">
    <w:name w:val="Heading 1 Char"/>
    <w:basedOn w:val="DefaultParagraphFont"/>
    <w:link w:val="Heading1"/>
    <w:uiPriority w:val="9"/>
    <w:rsid w:val="006B483A"/>
    <w:rPr>
      <w:rFonts w:ascii="Helvetica Neue Bold Condensed" w:hAnsi="Helvetica Neue Bold Condensed" w:eastAsiaTheme="majorEastAsia" w:cstheme="majorBidi"/>
      <w:bCs/>
      <w:sz w:val="40"/>
      <w:szCs w:val="32"/>
    </w:rPr>
  </w:style>
  <w:style w:type="character" w:styleId="Heading2Char" w:customStyle="true">
    <w:name w:val="Heading 2 Char"/>
    <w:basedOn w:val="DefaultParagraphFont"/>
    <w:link w:val="Heading2"/>
    <w:uiPriority w:val="9"/>
    <w:rsid w:val="006B483A"/>
    <w:rPr>
      <w:rFonts w:ascii="Helvetica Neue" w:hAnsi="Helvetica Neue" w:eastAsiaTheme="majorEastAsia" w:cstheme="majorBidi"/>
      <w:bCs/>
      <w:color w:val="595959" w:themeColor="text1" w:themeTint="A6"/>
      <w:sz w:val="26"/>
      <w:szCs w:val="26"/>
    </w:rPr>
  </w:style>
  <w:style w:type="character" w:styleId="Strong">
    <w:name w:val="Strong"/>
    <w:basedOn w:val="DefaultParagraphFont"/>
    <w:uiPriority w:val="22"/>
    <w:qFormat/>
    <w:rsid w:val="006B483A"/>
    <w:rPr>
      <w:b/>
      <w:bCs/>
    </w:rPr>
  </w:style>
  <w:style w:type="paragraph" w:styleId="Subtitle">
    <w:name w:val="Subtitle"/>
    <w:basedOn w:val="Heading2"/>
    <w:next w:val="Normal"/>
    <w:link w:val="SubtitleChar"/>
    <w:uiPriority w:val="11"/>
    <w:qFormat/>
    <w:rsid w:val="00CD6ED7"/>
  </w:style>
  <w:style w:type="character" w:styleId="SubtitleChar" w:customStyle="true">
    <w:name w:val="Subtitle Char"/>
    <w:basedOn w:val="DefaultParagraphFont"/>
    <w:link w:val="Subtitle"/>
    <w:uiPriority w:val="11"/>
    <w:rsid w:val="00CD6ED7"/>
    <w:rPr>
      <w:rFonts w:ascii="Helvetica Neue" w:hAnsi="Helvetica Neue" w:eastAsiaTheme="majorEastAsia" w:cstheme="majorBidi"/>
      <w:bCs/>
      <w:color w:val="595959" w:themeColor="text1" w:themeTint="A6"/>
      <w:sz w:val="26"/>
      <w:szCs w:val="26"/>
    </w:rPr>
  </w:style>
  <w:style w:type="character" w:styleId="SubtleEmphasis">
    <w:name w:val="Subtle Emphasis"/>
    <w:basedOn w:val="DefaultParagraphFont"/>
    <w:uiPriority w:val="19"/>
    <w:qFormat/>
    <w:rsid w:val="00CD6ED7"/>
    <w:rPr>
      <w:i/>
      <w:iCs/>
      <w:color w:val="808080" w:themeColor="text1" w:themeTint="7F"/>
    </w:rPr>
  </w:style>
  <w:style w:type="paragraph" w:styleId="Title">
    <w:name w:val="Title"/>
    <w:basedOn w:val="Heading1"/>
    <w:next w:val="Normal"/>
    <w:link w:val="TitleChar"/>
    <w:uiPriority w:val="10"/>
    <w:qFormat/>
    <w:rsid w:val="00CD6ED7"/>
  </w:style>
  <w:style w:type="character" w:styleId="TitleChar" w:customStyle="true">
    <w:name w:val="Title Char"/>
    <w:basedOn w:val="DefaultParagraphFont"/>
    <w:link w:val="Title"/>
    <w:uiPriority w:val="10"/>
    <w:rsid w:val="00CD6ED7"/>
    <w:rPr>
      <w:rFonts w:ascii="Helvetica Neue Bold Condensed" w:hAnsi="Helvetica Neue Bold Condensed" w:eastAsiaTheme="majorEastAsia" w:cstheme="majorBidi"/>
      <w:bCs/>
      <w:sz w:val="40"/>
      <w:szCs w:val="32"/>
    </w:rPr>
  </w:style>
  <w:style w:type="table" w:styleId="TableGrid">
    <w:name w:val="Table Grid"/>
    <w:basedOn w:val="TableNormal"/>
    <w:uiPriority w:val="59"/>
    <w:rsid w:val="00C4299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Spacing">
    <w:name w:val="No Spacing"/>
    <w:uiPriority w:val="1"/>
    <w:qFormat/>
    <w:rsid w:val="00BF5F46"/>
    <w:rPr>
      <w:rFonts w:ascii="Helvetica Neue" w:hAnsi="Helvetica Neue"/>
      <w:sz w:val="26"/>
    </w:rPr>
  </w:style>
  <w:style w:type="character" w:styleId="Hyperlink">
    <w:name w:val="Hyperlink"/>
    <w:basedOn w:val="DefaultParagraphFont"/>
    <w:uiPriority w:val="99"/>
    <w:unhideWhenUsed/>
    <w:rsid w:val="000E495B"/>
    <w:rPr>
      <w:color w:val="0000FF" w:themeColor="hyperlink"/>
      <w:u w:val="single"/>
    </w:rPr>
  </w:style>
</w:styles>
</file>

<file path=word/stylesWithEffects.xml><?xml version="1.0" encoding="utf-8"?>
<w:styles xmlns:w="http://schemas.openxmlformats.org/wordprocessingml/2006/main" xmlns:mc="http://schemas.openxmlformats.org/markup-compatibility/2006" xmlns:m="http://schemas.openxmlformats.org/officeDocument/2006/math"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6B483A"/>
    <w:pPr>
      <w:spacing w:line="288" w:lineRule="auto"/>
    </w:pPr>
    <w:rPr>
      <w:rFonts w:ascii="Helvetica Neue" w:hAnsi="Helvetica Neue"/>
      <w:sz w:val="26"/>
    </w:rPr>
  </w:style>
  <w:style w:styleId="Heading1" w:type="paragraph">
    <w:name w:val="heading 1"/>
    <w:basedOn w:val="Normal"/>
    <w:next w:val="Normal"/>
    <w:link w:val="Heading1Char"/>
    <w:uiPriority w:val="9"/>
    <w:qFormat/>
    <w:rsid w:val="006B483A"/>
    <w:pPr>
      <w:keepNext/>
      <w:keepLines/>
      <w:spacing w:after="120" w:before="60" w:line="240" w:lineRule="auto"/>
      <w:outlineLvl w:val="0"/>
    </w:pPr>
    <w:rPr>
      <w:rFonts w:ascii="Helvetica Neue Bold Condensed" w:cstheme="majorBidi" w:eastAsiaTheme="majorEastAsia" w:hAnsi="Helvetica Neue Bold Condensed"/>
      <w:bCs/>
      <w:sz w:val="40"/>
      <w:szCs w:val="32"/>
    </w:rPr>
  </w:style>
  <w:style w:styleId="Heading2" w:type="paragraph">
    <w:name w:val="heading 2"/>
    <w:basedOn w:val="Normal"/>
    <w:next w:val="Normal"/>
    <w:link w:val="Heading2Char"/>
    <w:uiPriority w:val="9"/>
    <w:unhideWhenUsed/>
    <w:qFormat/>
    <w:rsid w:val="006B483A"/>
    <w:pPr>
      <w:keepNext/>
      <w:keepLines/>
      <w:spacing w:after="120" w:before="120"/>
      <w:outlineLvl w:val="1"/>
    </w:pPr>
    <w:rPr>
      <w:rFonts w:cstheme="majorBidi" w:eastAsiaTheme="majorEastAsia"/>
      <w:bCs/>
      <w:color w:themeColor="text1" w:themeTint="A6" w:val="595959"/>
      <w:szCs w:val="26"/>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D742E0"/>
    <w:pPr>
      <w:tabs>
        <w:tab w:pos="4320" w:val="center"/>
        <w:tab w:pos="8640" w:val="right"/>
      </w:tabs>
    </w:pPr>
  </w:style>
  <w:style w:customStyle="1" w:styleId="HeaderChar" w:type="character">
    <w:name w:val="Header Char"/>
    <w:basedOn w:val="DefaultParagraphFont"/>
    <w:link w:val="Header"/>
    <w:uiPriority w:val="99"/>
    <w:rsid w:val="00D742E0"/>
  </w:style>
  <w:style w:styleId="Footer" w:type="paragraph">
    <w:name w:val="footer"/>
    <w:basedOn w:val="Normal"/>
    <w:link w:val="FooterChar"/>
    <w:uiPriority w:val="99"/>
    <w:unhideWhenUsed/>
    <w:rsid w:val="00D742E0"/>
    <w:pPr>
      <w:tabs>
        <w:tab w:pos="4320" w:val="center"/>
        <w:tab w:pos="8640" w:val="right"/>
      </w:tabs>
    </w:pPr>
  </w:style>
  <w:style w:customStyle="1" w:styleId="FooterChar" w:type="character">
    <w:name w:val="Footer Char"/>
    <w:basedOn w:val="DefaultParagraphFont"/>
    <w:link w:val="Footer"/>
    <w:uiPriority w:val="99"/>
    <w:rsid w:val="00D742E0"/>
  </w:style>
  <w:style w:styleId="BalloonText" w:type="paragraph">
    <w:name w:val="Balloon Text"/>
    <w:basedOn w:val="Normal"/>
    <w:link w:val="BalloonTextChar"/>
    <w:uiPriority w:val="99"/>
    <w:semiHidden/>
    <w:unhideWhenUsed/>
    <w:rsid w:val="00D742E0"/>
    <w:rPr>
      <w:rFonts w:ascii="Lucida Grande" w:hAnsi="Lucida Grande"/>
      <w:sz w:val="18"/>
      <w:szCs w:val="18"/>
    </w:rPr>
  </w:style>
  <w:style w:customStyle="1" w:styleId="BalloonTextChar" w:type="character">
    <w:name w:val="Balloon Text Char"/>
    <w:basedOn w:val="DefaultParagraphFont"/>
    <w:link w:val="BalloonText"/>
    <w:uiPriority w:val="99"/>
    <w:semiHidden/>
    <w:rsid w:val="00D742E0"/>
    <w:rPr>
      <w:rFonts w:ascii="Lucida Grande" w:hAnsi="Lucida Grande"/>
      <w:sz w:val="18"/>
      <w:szCs w:val="18"/>
    </w:rPr>
  </w:style>
  <w:style w:styleId="NormalWeb" w:type="paragraph">
    <w:name w:val="Normal (Web)"/>
    <w:basedOn w:val="Normal"/>
    <w:uiPriority w:val="99"/>
    <w:semiHidden/>
    <w:unhideWhenUsed/>
    <w:rsid w:val="00D742E0"/>
    <w:pPr>
      <w:spacing w:after="100" w:afterAutospacing="1" w:before="100" w:beforeAutospacing="1"/>
    </w:pPr>
    <w:rPr>
      <w:rFonts w:ascii="Times" w:cs="Times New Roman" w:hAnsi="Times"/>
      <w:sz w:val="20"/>
      <w:szCs w:val="20"/>
    </w:rPr>
  </w:style>
  <w:style w:styleId="PageNumber" w:type="character">
    <w:name w:val="page number"/>
    <w:basedOn w:val="DefaultParagraphFont"/>
    <w:uiPriority w:val="99"/>
    <w:semiHidden/>
    <w:unhideWhenUsed/>
    <w:rsid w:val="00D742E0"/>
  </w:style>
  <w:style w:customStyle="1" w:styleId="Heading1Char" w:type="character">
    <w:name w:val="Heading 1 Char"/>
    <w:basedOn w:val="DefaultParagraphFont"/>
    <w:link w:val="Heading1"/>
    <w:uiPriority w:val="9"/>
    <w:rsid w:val="006B483A"/>
    <w:rPr>
      <w:rFonts w:ascii="Helvetica Neue Bold Condensed" w:cstheme="majorBidi" w:eastAsiaTheme="majorEastAsia" w:hAnsi="Helvetica Neue Bold Condensed"/>
      <w:bCs/>
      <w:sz w:val="40"/>
      <w:szCs w:val="32"/>
    </w:rPr>
  </w:style>
  <w:style w:customStyle="1" w:styleId="Heading2Char" w:type="character">
    <w:name w:val="Heading 2 Char"/>
    <w:basedOn w:val="DefaultParagraphFont"/>
    <w:link w:val="Heading2"/>
    <w:uiPriority w:val="9"/>
    <w:rsid w:val="006B483A"/>
    <w:rPr>
      <w:rFonts w:ascii="Helvetica Neue" w:cstheme="majorBidi" w:eastAsiaTheme="majorEastAsia" w:hAnsi="Helvetica Neue"/>
      <w:bCs/>
      <w:color w:themeColor="text1" w:themeTint="A6" w:val="595959"/>
      <w:sz w:val="26"/>
      <w:szCs w:val="26"/>
    </w:rPr>
  </w:style>
  <w:style w:styleId="Strong" w:type="character">
    <w:name w:val="Strong"/>
    <w:basedOn w:val="DefaultParagraphFont"/>
    <w:uiPriority w:val="22"/>
    <w:qFormat/>
    <w:rsid w:val="006B483A"/>
    <w:rPr>
      <w:b/>
      <w:bCs/>
    </w:rPr>
  </w:style>
  <w:style w:styleId="Subtitle" w:type="paragraph">
    <w:name w:val="Subtitle"/>
    <w:basedOn w:val="Heading2"/>
    <w:next w:val="Normal"/>
    <w:link w:val="SubtitleChar"/>
    <w:uiPriority w:val="11"/>
    <w:qFormat/>
    <w:rsid w:val="00CD6ED7"/>
  </w:style>
  <w:style w:customStyle="1" w:styleId="SubtitleChar" w:type="character">
    <w:name w:val="Subtitle Char"/>
    <w:basedOn w:val="DefaultParagraphFont"/>
    <w:link w:val="Subtitle"/>
    <w:uiPriority w:val="11"/>
    <w:rsid w:val="00CD6ED7"/>
    <w:rPr>
      <w:rFonts w:ascii="Helvetica Neue" w:cstheme="majorBidi" w:eastAsiaTheme="majorEastAsia" w:hAnsi="Helvetica Neue"/>
      <w:bCs/>
      <w:color w:themeColor="text1" w:themeTint="A6" w:val="595959"/>
      <w:sz w:val="26"/>
      <w:szCs w:val="26"/>
    </w:rPr>
  </w:style>
  <w:style w:styleId="SubtleEmphasis" w:type="character">
    <w:name w:val="Subtle Emphasis"/>
    <w:basedOn w:val="DefaultParagraphFont"/>
    <w:uiPriority w:val="19"/>
    <w:qFormat/>
    <w:rsid w:val="00CD6ED7"/>
    <w:rPr>
      <w:i/>
      <w:iCs/>
      <w:color w:themeColor="text1" w:themeTint="7F" w:val="808080"/>
    </w:rPr>
  </w:style>
  <w:style w:styleId="Title" w:type="paragraph">
    <w:name w:val="Title"/>
    <w:basedOn w:val="Heading1"/>
    <w:next w:val="Normal"/>
    <w:link w:val="TitleChar"/>
    <w:uiPriority w:val="10"/>
    <w:qFormat/>
    <w:rsid w:val="00CD6ED7"/>
  </w:style>
  <w:style w:customStyle="1" w:styleId="TitleChar" w:type="character">
    <w:name w:val="Title Char"/>
    <w:basedOn w:val="DefaultParagraphFont"/>
    <w:link w:val="Title"/>
    <w:uiPriority w:val="10"/>
    <w:rsid w:val="00CD6ED7"/>
    <w:rPr>
      <w:rFonts w:ascii="Helvetica Neue Bold Condensed" w:cstheme="majorBidi" w:eastAsiaTheme="majorEastAsia" w:hAnsi="Helvetica Neue Bold Condensed"/>
      <w:bCs/>
      <w:sz w:val="40"/>
      <w:szCs w:val="32"/>
    </w:rPr>
  </w:style>
  <w:style w:styleId="TableGrid" w:type="table">
    <w:name w:val="Table Grid"/>
    <w:basedOn w:val="TableNormal"/>
    <w:uiPriority w:val="59"/>
    <w:rsid w:val="00C42997"/>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NoSpacing" w:type="paragraph">
    <w:name w:val="No Spacing"/>
    <w:uiPriority w:val="1"/>
    <w:qFormat/>
    <w:rsid w:val="00BF5F46"/>
    <w:rPr>
      <w:rFonts w:ascii="Helvetica Neue" w:hAnsi="Helvetica Neue"/>
      <w:sz w:val="26"/>
    </w:rPr>
  </w:style>
  <w:style w:styleId="Hyperlink" w:type="character">
    <w:name w:val="Hyperlink"/>
    <w:basedOn w:val="DefaultParagraphFont"/>
    <w:uiPriority w:val="99"/>
    <w:unhideWhenUsed/>
    <w:rsid w:val="000E495B"/>
    <w:rPr>
      <w:color w:themeColor="hyperlink" w:val="0000FF"/>
      <w:u w:val="single"/>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ivs>
    <w:div w:id="434595967">
      <w:bodyDiv w:val="true"/>
      <w:marLeft w:val="0"/>
      <w:marRight w:val="0"/>
      <w:marTop w:val="0"/>
      <w:marBottom w:val="0"/>
      <w:divBdr>
        <w:top w:val="none" w:color="auto" w:sz="0" w:space="0"/>
        <w:left w:val="none" w:color="auto" w:sz="0" w:space="0"/>
        <w:bottom w:val="none" w:color="auto" w:sz="0" w:space="0"/>
        <w:right w:val="none" w:color="auto" w:sz="0" w:space="0"/>
      </w:divBdr>
      <w:divsChild>
        <w:div w:id="1312520728">
          <w:marLeft w:val="0"/>
          <w:marRight w:val="0"/>
          <w:marTop w:val="75"/>
          <w:marBottom w:val="0"/>
          <w:divBdr>
            <w:top w:val="none" w:color="auto" w:sz="0" w:space="0"/>
            <w:left w:val="none" w:color="auto" w:sz="0" w:space="0"/>
            <w:bottom w:val="none" w:color="auto" w:sz="0" w:space="0"/>
            <w:right w:val="none" w:color="auto" w:sz="0" w:space="0"/>
          </w:divBdr>
        </w:div>
      </w:divsChild>
    </w:div>
    <w:div w:id="641927574">
      <w:bodyDiv w:val="true"/>
      <w:marLeft w:val="0"/>
      <w:marRight w:val="0"/>
      <w:marTop w:val="0"/>
      <w:marBottom w:val="0"/>
      <w:divBdr>
        <w:top w:val="none" w:color="auto" w:sz="0" w:space="0"/>
        <w:left w:val="none" w:color="auto" w:sz="0" w:space="0"/>
        <w:bottom w:val="none" w:color="auto" w:sz="0" w:space="0"/>
        <w:right w:val="none" w:color="auto" w:sz="0" w:space="0"/>
      </w:divBdr>
      <w:divsChild>
        <w:div w:id="1540554780">
          <w:marLeft w:val="0"/>
          <w:marRight w:val="0"/>
          <w:marTop w:val="0"/>
          <w:marBottom w:val="0"/>
          <w:divBdr>
            <w:top w:val="none" w:color="auto" w:sz="0" w:space="0"/>
            <w:left w:val="none" w:color="auto" w:sz="0" w:space="0"/>
            <w:bottom w:val="none" w:color="auto" w:sz="0" w:space="0"/>
            <w:right w:val="none" w:color="auto" w:sz="0" w:space="0"/>
          </w:divBdr>
        </w:div>
        <w:div w:id="2000578018">
          <w:marLeft w:val="0"/>
          <w:marRight w:val="0"/>
          <w:marTop w:val="0"/>
          <w:marBottom w:val="0"/>
          <w:divBdr>
            <w:top w:val="none" w:color="auto" w:sz="0" w:space="0"/>
            <w:left w:val="none" w:color="auto" w:sz="0" w:space="0"/>
            <w:bottom w:val="none" w:color="auto" w:sz="0" w:space="0"/>
            <w:right w:val="none" w:color="auto" w:sz="0" w:space="0"/>
          </w:divBdr>
        </w:div>
      </w:divsChild>
    </w:div>
    <w:div w:id="644093742">
      <w:bodyDiv w:val="true"/>
      <w:marLeft w:val="0"/>
      <w:marRight w:val="0"/>
      <w:marTop w:val="0"/>
      <w:marBottom w:val="0"/>
      <w:divBdr>
        <w:top w:val="none" w:color="auto" w:sz="0" w:space="0"/>
        <w:left w:val="none" w:color="auto" w:sz="0" w:space="0"/>
        <w:bottom w:val="none" w:color="auto" w:sz="0" w:space="0"/>
        <w:right w:val="none" w:color="auto" w:sz="0" w:space="0"/>
      </w:divBdr>
    </w:div>
    <w:div w:id="879976602">
      <w:bodyDiv w:val="true"/>
      <w:marLeft w:val="0"/>
      <w:marRight w:val="0"/>
      <w:marTop w:val="0"/>
      <w:marBottom w:val="0"/>
      <w:divBdr>
        <w:top w:val="none" w:color="auto" w:sz="0" w:space="0"/>
        <w:left w:val="none" w:color="auto" w:sz="0" w:space="0"/>
        <w:bottom w:val="none" w:color="auto" w:sz="0" w:space="0"/>
        <w:right w:val="none" w:color="auto" w:sz="0" w:space="0"/>
      </w:divBdr>
      <w:divsChild>
        <w:div w:id="738137294">
          <w:marLeft w:val="0"/>
          <w:marRight w:val="0"/>
          <w:marTop w:val="75"/>
          <w:marBottom w:val="0"/>
          <w:divBdr>
            <w:top w:val="none" w:color="auto" w:sz="0" w:space="0"/>
            <w:left w:val="none" w:color="auto" w:sz="0" w:space="0"/>
            <w:bottom w:val="none" w:color="auto" w:sz="0" w:space="0"/>
            <w:right w:val="none" w:color="auto" w:sz="0" w:space="0"/>
          </w:divBdr>
        </w:div>
      </w:divsChild>
    </w:div>
    <w:div w:id="1299648402">
      <w:bodyDiv w:val="true"/>
      <w:marLeft w:val="0"/>
      <w:marRight w:val="0"/>
      <w:marTop w:val="0"/>
      <w:marBottom w:val="0"/>
      <w:divBdr>
        <w:top w:val="none" w:color="auto" w:sz="0" w:space="0"/>
        <w:left w:val="none" w:color="auto" w:sz="0" w:space="0"/>
        <w:bottom w:val="none" w:color="auto" w:sz="0" w:space="0"/>
        <w:right w:val="none" w:color="auto" w:sz="0" w:space="0"/>
      </w:divBdr>
      <w:divsChild>
        <w:div w:id="1630933609">
          <w:marLeft w:val="0"/>
          <w:marRight w:val="0"/>
          <w:marTop w:val="0"/>
          <w:marBottom w:val="375"/>
          <w:divBdr>
            <w:top w:val="none" w:color="auto" w:sz="0" w:space="0"/>
            <w:left w:val="none" w:color="auto" w:sz="0" w:space="0"/>
            <w:bottom w:val="none" w:color="auto" w:sz="0" w:space="0"/>
            <w:right w:val="none" w:color="auto" w:sz="0" w:space="0"/>
          </w:divBdr>
          <w:divsChild>
            <w:div w:id="694766345">
              <w:marLeft w:val="0"/>
              <w:marRight w:val="0"/>
              <w:marTop w:val="0"/>
              <w:marBottom w:val="75"/>
              <w:divBdr>
                <w:top w:val="none" w:color="auto" w:sz="0" w:space="0"/>
                <w:left w:val="none" w:color="auto" w:sz="0" w:space="0"/>
                <w:bottom w:val="none" w:color="auto" w:sz="0" w:space="0"/>
                <w:right w:val="none" w:color="auto" w:sz="0" w:space="0"/>
              </w:divBdr>
            </w:div>
            <w:div w:id="683098310">
              <w:marLeft w:val="0"/>
              <w:marRight w:val="0"/>
              <w:marTop w:val="0"/>
              <w:marBottom w:val="75"/>
              <w:divBdr>
                <w:top w:val="none" w:color="auto" w:sz="0" w:space="0"/>
                <w:left w:val="none" w:color="auto" w:sz="0" w:space="0"/>
                <w:bottom w:val="none" w:color="auto" w:sz="0" w:space="0"/>
                <w:right w:val="none" w:color="auto" w:sz="0" w:space="0"/>
              </w:divBdr>
            </w:div>
            <w:div w:id="342099470">
              <w:marLeft w:val="0"/>
              <w:marRight w:val="0"/>
              <w:marTop w:val="0"/>
              <w:marBottom w:val="75"/>
              <w:divBdr>
                <w:top w:val="none" w:color="auto" w:sz="0" w:space="0"/>
                <w:left w:val="none" w:color="auto" w:sz="0" w:space="0"/>
                <w:bottom w:val="none" w:color="auto" w:sz="0" w:space="0"/>
                <w:right w:val="none" w:color="auto" w:sz="0" w:space="0"/>
              </w:divBdr>
            </w:div>
          </w:divsChild>
        </w:div>
      </w:divsChild>
    </w:div>
    <w:div w:id="1478571128">
      <w:bodyDiv w:val="true"/>
      <w:marLeft w:val="0"/>
      <w:marRight w:val="0"/>
      <w:marTop w:val="0"/>
      <w:marBottom w:val="0"/>
      <w:divBdr>
        <w:top w:val="none" w:color="auto" w:sz="0" w:space="0"/>
        <w:left w:val="none" w:color="auto" w:sz="0" w:space="0"/>
        <w:bottom w:val="none" w:color="auto" w:sz="0" w:space="0"/>
        <w:right w:val="none" w:color="auto" w:sz="0" w:space="0"/>
      </w:divBdr>
      <w:divsChild>
        <w:div w:id="1248265338">
          <w:marLeft w:val="0"/>
          <w:marRight w:val="0"/>
          <w:marTop w:val="0"/>
          <w:marBottom w:val="0"/>
          <w:divBdr>
            <w:top w:val="none" w:color="auto" w:sz="0" w:space="0"/>
            <w:left w:val="none" w:color="auto" w:sz="0" w:space="0"/>
            <w:bottom w:val="none" w:color="auto" w:sz="0" w:space="0"/>
            <w:right w:val="none" w:color="auto" w:sz="0" w:space="0"/>
          </w:divBdr>
        </w:div>
      </w:divsChild>
    </w:div>
    <w:div w:id="1646855542">
      <w:bodyDiv w:val="true"/>
      <w:marLeft w:val="0"/>
      <w:marRight w:val="0"/>
      <w:marTop w:val="0"/>
      <w:marBottom w:val="0"/>
      <w:divBdr>
        <w:top w:val="none" w:color="auto" w:sz="0" w:space="0"/>
        <w:left w:val="none" w:color="auto" w:sz="0" w:space="0"/>
        <w:bottom w:val="none" w:color="auto" w:sz="0" w:space="0"/>
        <w:right w:val="none" w:color="auto" w:sz="0" w:space="0"/>
      </w:divBdr>
    </w:div>
    <w:div w:id="1791509331">
      <w:bodyDiv w:val="true"/>
      <w:marLeft w:val="0"/>
      <w:marRight w:val="0"/>
      <w:marTop w:val="0"/>
      <w:marBottom w:val="0"/>
      <w:divBdr>
        <w:top w:val="none" w:color="auto" w:sz="0" w:space="0"/>
        <w:left w:val="none" w:color="auto" w:sz="0" w:space="0"/>
        <w:bottom w:val="none" w:color="auto" w:sz="0" w:space="0"/>
        <w:right w:val="none" w:color="auto" w:sz="0" w:space="0"/>
      </w:divBdr>
      <w:divsChild>
        <w:div w:id="1069117358">
          <w:marLeft w:val="0"/>
          <w:marRight w:val="0"/>
          <w:marTop w:val="0"/>
          <w:marBottom w:val="225"/>
          <w:divBdr>
            <w:top w:val="none" w:color="auto" w:sz="0" w:space="0"/>
            <w:left w:val="none" w:color="auto" w:sz="0" w:space="0"/>
            <w:bottom w:val="none" w:color="auto" w:sz="0" w:space="0"/>
            <w:right w:val="none" w:color="auto" w:sz="0" w:space="0"/>
          </w:divBdr>
          <w:divsChild>
            <w:div w:id="341444529">
              <w:marLeft w:val="0"/>
              <w:marRight w:val="0"/>
              <w:marTop w:val="0"/>
              <w:marBottom w:val="150"/>
              <w:divBdr>
                <w:top w:val="none" w:color="auto" w:sz="0" w:space="0"/>
                <w:left w:val="none" w:color="auto" w:sz="0" w:space="0"/>
                <w:bottom w:val="none" w:color="auto" w:sz="0" w:space="0"/>
                <w:right w:val="none" w:color="auto" w:sz="0" w:space="0"/>
              </w:divBdr>
            </w:div>
            <w:div w:id="757019012">
              <w:marLeft w:val="0"/>
              <w:marRight w:val="0"/>
              <w:marTop w:val="0"/>
              <w:marBottom w:val="0"/>
              <w:divBdr>
                <w:top w:val="none" w:color="auto" w:sz="0" w:space="0"/>
                <w:left w:val="none" w:color="auto" w:sz="0" w:space="0"/>
                <w:bottom w:val="none" w:color="auto" w:sz="0" w:space="0"/>
                <w:right w:val="none" w:color="auto" w:sz="0" w:space="0"/>
              </w:divBdr>
            </w:div>
            <w:div w:id="565847838">
              <w:marLeft w:val="0"/>
              <w:marRight w:val="0"/>
              <w:marTop w:val="0"/>
              <w:marBottom w:val="0"/>
              <w:divBdr>
                <w:top w:val="none" w:color="auto" w:sz="0" w:space="0"/>
                <w:left w:val="none" w:color="auto" w:sz="0" w:space="0"/>
                <w:bottom w:val="none" w:color="auto" w:sz="0" w:space="0"/>
                <w:right w:val="none" w:color="auto" w:sz="0" w:space="0"/>
              </w:divBdr>
            </w:div>
          </w:divsChild>
        </w:div>
        <w:div w:id="73363423">
          <w:marLeft w:val="0"/>
          <w:marRight w:val="0"/>
          <w:marTop w:val="0"/>
          <w:marBottom w:val="300"/>
          <w:divBdr>
            <w:top w:val="none" w:color="auto" w:sz="0" w:space="0"/>
            <w:left w:val="none" w:color="auto" w:sz="0" w:space="0"/>
            <w:bottom w:val="none" w:color="auto" w:sz="0" w:space="0"/>
            <w:right w:val="none" w:color="auto" w:sz="0" w:space="0"/>
          </w:divBdr>
        </w:div>
      </w:divsChild>
    </w:div>
    <w:div w:id="2104958043">
      <w:bodyDiv w:val="true"/>
      <w:marLeft w:val="0"/>
      <w:marRight w:val="0"/>
      <w:marTop w:val="0"/>
      <w:marBottom w:val="0"/>
      <w:divBdr>
        <w:top w:val="none" w:color="auto" w:sz="0" w:space="0"/>
        <w:left w:val="none" w:color="auto" w:sz="0" w:space="0"/>
        <w:bottom w:val="none" w:color="auto" w:sz="0" w:space="0"/>
        <w:right w:val="none" w:color="auto" w:sz="0" w:space="0"/>
      </w:divBdr>
    </w:div>
  </w:divs>
  <w:allowPNG/>
  <w:doNotSaveAsSingleFile/>
</w:webSettings>
</file>

<file path=word/_rels/document.xml.rels><?xml version="1.0" encoding="UTF-8" standalone="yes"?><Relationships xmlns="http://schemas.openxmlformats.org/package/2006/relationships"><Relationship Target="header2.xml" Type="http://schemas.openxmlformats.org/officeDocument/2006/relationships/header" Id="rId11"></Relationship><Relationship Target="footer1.xml" Type="http://schemas.openxmlformats.org/officeDocument/2006/relationships/footer" Id="rId12"></Relationship><Relationship Target="footer2.xml" Type="http://schemas.openxmlformats.org/officeDocument/2006/relationships/footer" Id="rId13"></Relationship><Relationship Target="header3.xml" Type="http://schemas.openxmlformats.org/officeDocument/2006/relationships/header" Id="rId14"></Relationship><Relationship Target="footer3.xml" Type="http://schemas.openxmlformats.org/officeDocument/2006/relationships/footer" Id="rId15"></Relationship><Relationship Target="fontTable.xml" Type="http://schemas.openxmlformats.org/officeDocument/2006/relationships/fontTable" Id="rId16"></Relationship><Relationship Target="theme/theme1.xml" Type="http://schemas.openxmlformats.org/officeDocument/2006/relationships/theme" Id="rId17"></Relationship><Relationship Target="numbering.xml" Type="http://schemas.openxmlformats.org/officeDocument/2006/relationships/numbering" Id="rId1"></Relationship><Relationship Target="styles.xml" Type="http://schemas.openxmlformats.org/officeDocument/2006/relationships/styles" Id="rId2"></Relationship><Relationship Target="stylesWithEffects.xml" Type="http://schemas.microsoft.com/office/2007/relationships/stylesWithEffects" Id="rId3"></Relationship><Relationship Target="settings.xml" Type="http://schemas.openxmlformats.org/officeDocument/2006/relationships/settings" Id="rId4"></Relationship><Relationship Target="webSettings.xml" Type="http://schemas.openxmlformats.org/officeDocument/2006/relationships/webSettings" Id="rId5"></Relationship><Relationship Target="footnotes.xml" Type="http://schemas.openxmlformats.org/officeDocument/2006/relationships/footnotes" Id="rId6"></Relationship><Relationship Target="endnotes.xml" Type="http://schemas.openxmlformats.org/officeDocument/2006/relationships/endnotes" Id="rId7"></Relationship><Relationship Target="media/image1.png" Type="http://schemas.openxmlformats.org/officeDocument/2006/relationships/image" Id="rId8"></Relationship><Relationship Target="media/image2.png" Type="http://schemas.openxmlformats.org/officeDocument/2006/relationships/image" Id="rId9"></Relationship><Relationship Target="header1.xml" Type="http://schemas.openxmlformats.org/officeDocument/2006/relationships/header" Id="rId10"></Relationship><Relationship Target="media/document_image_rId18.jpeg" Type="http://schemas.openxmlformats.org/officeDocument/2006/relationships/image" Id="rId18"/></Relationships>
</file>

<file path=word/_rels/footer2.xml.rels><?xml version="1.0" encoding="UTF-8" standalone="yes"?><Relationships xmlns="http://schemas.openxmlformats.org/package/2006/relationships"><Relationship Target="media/image4.png" Type="http://schemas.openxmlformats.org/officeDocument/2006/relationships/image" Id="rId1"></Relationship><Relationship Target="media/image5.png" Type="http://schemas.openxmlformats.org/officeDocument/2006/relationships/image" Id="rId2"></Relationship></Relationships>
</file>

<file path=word/_rels/header2.xml.rels><?xml version="1.0" encoding="UTF-8" standalone="yes"?><Relationships xmlns="http://schemas.openxmlformats.org/package/2006/relationships"><Relationship Target="media/image3.gif" Type="http://schemas.openxmlformats.org/officeDocument/2006/relationships/image" Id="rId1"></Relationship></Relationships>
</file>

<file path=word/theme/theme1.xml><?xml version="1.0" encoding="utf-8"?>
<a:theme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savoury projects</properties:Company>
  <properties:Pages>2</properties:Pages>
  <properties:Words>246</properties:Words>
  <properties:Characters>1404</properties:Characters>
  <properties:Lines>11</properties:Lines>
  <properties:Paragraphs>3</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1647</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2013-03-08T00:28:00Z</dcterms:created>
  <dc:creator>chris bennett</dc:creator>
  <dc:description/>
  <cp:keywords/>
  <cp:lastModifiedBy>docx4j</cp:lastModifiedBy>
  <dcterms:modified xmlns:xsi="http://www.w3.org/2001/XMLSchema-instance" xsi:type="dcterms:W3CDTF">2013-03-08T00:28:00Z</dcterms:modified>
  <cp:revision>2</cp:revision>
  <dc:subject/>
  <dc:title/>
</cp:coreProperties>
</file>