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0.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Hot Chocolate Meets Haute Cuisine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17,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Vail,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drink menus of </w:t>
      </w:r>
      <w:hyperlink r:id="rId25">
        <w:r>
          <w:rPr>
            <w:color w:val="0000ff"/>
            <w:sz w:val="22"/>
          </w:rPr>
          <w:t>Flame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26">
        <w:r>
          <w:rPr>
            <w:color w:val="0000ff"/>
            <w:sz w:val="22"/>
          </w:rPr>
          <w:t>The Remedy Bar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In Room Dining offer many ways to warm up after a day on the slopes, with options ranging from a cup of mulled apple cider to a snifter of cognac. Another choice, found exclusively at </w:t>
      </w:r>
      <w:hyperlink r:id="rId27">
        <w:r>
          <w:rPr>
            <w:color w:val="0000ff"/>
            <w:sz w:val="22"/>
          </w:rPr>
          <w:t>
     Four Seasons
     Resort and Residences Vail</w:t>
        </w:r>
      </w:hyperlink>
      <w:r>
        <w:rPr>
          <w:rFonts w:ascii="Arial" w:hAnsi="Arial" w:cs="Arial"/>
          <w:color w:val="000000"/>
          <w:sz w:val="21"/>
          <w:szCs w:val="21"/>
        </w:rPr>
        <w:t>, is the Resort's decadent take on hot chocolate, known as “Haute Chocolate.”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Deep mahogany in colour and piping hot, a cup of Haute Chocolate stands in stark contrast to Vail’s vast stretches of cold, white powder. Yet it is equally as memorable. The Haute Chocolate arrives in a traditional French hot chocolate pot, presented on a silver tray. Made with Valrhona chocolate and steamed milk, it is churned tableside, allowing you to enjoy the drink at its richest and thickest.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Watch as it’s poured into a cup topped with a dark chocolate lattice and homemade marshmallow. As it all melts, the smooth and elastic texture of the Haute Chocolate becomes creamier. Intensify the experience further with a spoonful or two of chocolate shavings. A snowcap of fresh whipped cream completes the recipe.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Your journey, however, is just beginning, as you breathe in deeply the aromatic delights of the Haute Chocolate. A first sip is followed by contemplation, relaxation and ultimately, pure warmth.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28,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Experience North America’s Premier Ski Destinations with the Four Seasons Mountain Collection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https://publish.url/news-releases/2019/mountain-collection-winter-2019-2020.html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30,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Vail,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and Residences Vail Announces New Executive Chef Marco Fossati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https://publish.url/vail/hotel-news/2019/new-executive-chef-marco-fossati.html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Jonathan Reap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Director of Public Relations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One Vail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Vail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jonathan.reap@fourseasons.com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+1 970 477 8687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vail/dining/restaurants/flame/" Type="http://schemas.openxmlformats.org/officeDocument/2006/relationships/hyperlink" Id="rId25"/><Relationship TargetMode="External" Target="http://www.fourseasons.com/vail/dining/lounges/the_remedy_bar/" Type="http://schemas.openxmlformats.org/officeDocument/2006/relationships/hyperlink" Id="rId26"/><Relationship TargetMode="External" Target="http://www.fourseasons.com/vail/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pn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