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Savour Feasts for the Senses Through the Heart of the Holidays at Four Seasons in Bogota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11,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Bogota, Colombia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It will soon be the heart of the holiday season in Colombia, and Four Seasons in Bogota is ready to celebrate in style.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throughout the country, Colombia’s capital is already decked out for December with extravagant displays of holiday lights spotlighting the breath-taking beauty of the city and offering travellers a well-lit welcome as local families count down the nine days of Novenas to Christmas Day. For the best view of the seasonal splendour, follow </w:t>
      </w:r>
      <w:r>
        <w:rPr>
          <w:rFonts w:ascii="Arial" w:hAnsi="Arial" w:cs="Arial"/>
          <w:color w:val="000000"/>
          <w:sz w:val="21"/>
          <w:szCs w:val="21"/>
        </w:rPr>
        <w:t>Ruta De La Navidad</w:t>
      </w:r>
      <w:r>
        <w:rPr>
          <w:rFonts w:ascii="Arial" w:hAnsi="Arial" w:cs="Arial"/>
          <w:color w:val="000000"/>
          <w:sz w:val="21"/>
          <w:szCs w:val="21"/>
        </w:rPr>
        <w:t xml:space="preserve"> (Christmas Route) through the city with more than 30 points from parks to plazas gloriously illuminated with innumerable lights in extraordinary designs.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Colombian appetite for the holidays truly knows no bounds, and Four Seasons is ready to satisfy. Surrounded by the coolest attractions in the city, </w:t>
      </w:r>
      <w:hyperlink r:id="rId28">
        <w:r>
          <w:rPr>
            <w:color w:val="0000ff"/>
            <w:sz w:val="22"/>
          </w:rPr>
          <w:t>Four Seasons Hotel Bogota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a delightful holiday destination for the whole family. The Hotel has a wide range of stunning event spaces for group celebrations. Or, gather every generation and settle into the elegant signature restaurant </w:t>
      </w:r>
      <w:hyperlink r:id="rId29">
        <w:r>
          <w:rPr>
            <w:color w:val="0000ff"/>
            <w:sz w:val="22"/>
          </w:rPr>
          <w:t>Nemo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with dazzling lights, decorations, and music setting a cheerful scene. Nemo presents an unforgettable opportunity to savour the finest Colombian cuisine by locally born Executive Chef Harry Sasson, with delicacies from grouper on a skillet to mushroom </w:t>
      </w:r>
      <w:r>
        <w:rPr>
          <w:rFonts w:ascii="Arial" w:hAnsi="Arial" w:cs="Arial"/>
          <w:color w:val="000000"/>
          <w:sz w:val="21"/>
          <w:szCs w:val="21"/>
        </w:rPr>
        <w:t>fideos</w:t>
      </w:r>
      <w:r>
        <w:rPr>
          <w:rFonts w:ascii="Arial" w:hAnsi="Arial" w:cs="Arial"/>
          <w:color w:val="000000"/>
          <w:sz w:val="21"/>
          <w:szCs w:val="21"/>
        </w:rPr>
        <w:t>, and an impressive selection of top-of-the-line bubbly from France and Argentina to toast the year gone by.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culinary team at </w:t>
      </w:r>
      <w:hyperlink r:id="rId30">
        <w:r>
          <w:rPr>
            <w:color w:val="0000ff"/>
            <w:sz w:val="22"/>
          </w:rPr>
          <w:t>Four Seasons Hotel Casa Medina Bogota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going all out as well with holiday menus for adults and kids at </w:t>
      </w:r>
      <w:hyperlink r:id="rId31">
        <w:r>
          <w:rPr>
            <w:color w:val="0000ff"/>
            <w:sz w:val="22"/>
          </w:rPr>
          <w:t>Castanyoles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Enjoy Christmas dinner with live music and four courses styled for meat eaters and vegetarians, with selections such as grilled </w:t>
      </w:r>
      <w:r>
        <w:rPr>
          <w:rFonts w:ascii="Arial" w:hAnsi="Arial" w:cs="Arial"/>
          <w:color w:val="000000"/>
          <w:sz w:val="21"/>
          <w:szCs w:val="21"/>
        </w:rPr>
        <w:t>mere</w:t>
      </w:r>
      <w:r>
        <w:rPr>
          <w:rFonts w:ascii="Arial" w:hAnsi="Arial" w:cs="Arial"/>
          <w:color w:val="000000"/>
          <w:sz w:val="21"/>
          <w:szCs w:val="21"/>
        </w:rPr>
        <w:t xml:space="preserve"> and homemade ricotta cappellacci. (COP 176,000 for adults; COP 95,000 for children under 12)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Bid 2019 farewell and welcome 2020 with a New Year’s Eve celebration for adults and kids at Castanyoles. The evening’s four-course menu will similarly feature delights for all palates, with selections such as duck </w:t>
      </w:r>
      <w:r>
        <w:rPr>
          <w:rFonts w:ascii="Arial" w:hAnsi="Arial" w:cs="Arial"/>
          <w:color w:val="000000"/>
          <w:sz w:val="21"/>
          <w:szCs w:val="21"/>
        </w:rPr>
        <w:t>magret</w:t>
      </w:r>
      <w:r>
        <w:rPr>
          <w:rFonts w:ascii="Arial" w:hAnsi="Arial" w:cs="Arial"/>
          <w:color w:val="000000"/>
          <w:sz w:val="21"/>
          <w:szCs w:val="21"/>
        </w:rPr>
        <w:t xml:space="preserve"> and spring asparagus risotto. Don’t rush away: there will be a toast at midnight, and live music until 2:00 am. (COP 215,000 plus service and drinks for adults, with a glass of sparkling wine included for the toast; COP 95,000 for children under 12)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reserve a stay at Four Seasons in Bogota, or to make reservations for holiday dining, see your travel professional, contact the concierge department at + 57 1 325 7900, or book online </w:t>
      </w:r>
      <w:hyperlink r:id="rId32">
        <w:r>
          <w:rPr>
            <w:color w:val="0000ff"/>
            <w:sz w:val="22"/>
          </w:rPr>
          <w:t>here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</w:t>
      </w:r>
      <w:hyperlink r:id="rId33">
        <w:r>
          <w:rPr>
            <w:color w:val="0000ff"/>
            <w:sz w:val="22"/>
          </w:rPr>
          <w:t>here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11,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Bogota, Colombia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Take Love to New Heights with the Capital Romance Package from Four Seasons in Bogota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https://publish.url/bogota/hotel-news/2019/romance-package.html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4,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Bogota, Colombia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Yorkers Can Now Escape the City for a Cultural Weekend Getaway with Four Seasons in Bogota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https://publish.url/bogota/hotel-news/2019/direct-flights-from-new-york.html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Paula Gamboa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PR and Marketing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Cra 7 No. 69A-22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Bogotá DC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Colombia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paula.gamboa@fourseasons.com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+57 1 325 7912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gota/" Type="http://schemas.openxmlformats.org/officeDocument/2006/relationships/hyperlink" Id="rId28"/><Relationship TargetMode="External" Target="https://www.fourseasons.com/bogota/dining/restaurants/nemo/" Type="http://schemas.openxmlformats.org/officeDocument/2006/relationships/hyperlink" Id="rId29"/><Relationship TargetMode="External" Target="https://www.fourseasons.com/casamedina/" Type="http://schemas.openxmlformats.org/officeDocument/2006/relationships/hyperlink" Id="rId30"/><Relationship TargetMode="External" Target="https://www.fourseasons.com/casamedina/dining/restaurants/castanyoles/" Type="http://schemas.openxmlformats.org/officeDocument/2006/relationships/hyperlink" Id="rId31"/><Relationship TargetMode="External" Target="https://www.fourseasons.com/bogota/" Type="http://schemas.openxmlformats.org/officeDocument/2006/relationships/hyperlink" Id="rId32"/><Relationship TargetMode="External" Target="https://www.fourseasons.com/casamedina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