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 Narrow" w:hAnsi="Arial Narrow"/>
          <w:b/>
          <w:sz w:val="36"/>
        </w:rPr>
        <w:t>Restart 2020 with a Staycation at Four Seasons Hotel Kuala Lumpur</w:t>
      </w:r>
    </w:p>
    <w:p>
      <w:pPr>
        <w:pStyle w:val="Subtitle"/>
        <w:ind w:left="0"/>
        <w:jc w:val="left"/>
        <w:textAlignment w:val="auto"/>
      </w:pPr>
      <w:r>
        <w:rPr>
          <w:rFonts w:ascii="Arial" w:hAnsi="Arial" w:cs="Arial"/>
        </w:rPr>
        <w:t>Special moments at a luxurious urban sanctuary, close to home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May 19, 2020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Kuala Lumpur, Malaysia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3601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During these times, taking a pause from the daily routine of the past few months is a well-deserved luxury. With the launch of its </w:t>
      </w:r>
      <w:hyperlink r:id="rId28">
        <w:r>
          <w:rPr>
            <w:color w:val="0000ff"/>
            <w:sz w:val="22"/>
          </w:rPr>
          <w:t>new staycation package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</w:t>
      </w:r>
      <w:hyperlink r:id="rId29">
        <w:r>
          <w:rPr>
            <w:color w:val="0000ff"/>
            <w:sz w:val="22"/>
          </w:rPr>
          <w:t>Four Seasons Hotel Kuala Lumpur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offers KL residents a welcome change of scene – without needing to venture far from home. While guests unwind, rejuvenate and cherish special moments with loved ones, Four Seasons takes care of everything else.</w:t>
      </w:r>
    </w:p>
    <w:tbl>
      <w:tblPr>
        <w:tblW w:w="0" w:type="auto"/>
        <w:tblLook w:val="04A0"/>
      </w:tblPr>
      <w:tblGrid>
        <w:gridCol w:w="3395"/>
        <w:gridCol w:w="3340"/>
        <w:gridCol w:w="3456"/>
      </w:tblGrid>
      <w:tr w:rsidR="00202C7E" w:rsidTr="00E12B36">
        <w:tc>
          <w:tcPr>
            <w:tcW w:w="3363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  <w:r w:rsidRPr="00FA488D">
              <w:rPr>
                <w:rFonts w:ascii="Arial" w:hAnsi="Arial" w:cs="Arial"/>
                <w:noProof/>
                <w:color w:val="000000"/>
                <w:sz w:val="21"/>
                <w:szCs w:val="21"/>
              </w:rPr>
              <w:drawing>
                <wp:inline distT="0" distB="0" distL="0" distR="0">
                  <wp:extent cx="2280000" cy="1140000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8006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0" w:type="dxa"/>
          </w:tcPr>
          <w:p w:rsidR="00202C7E" w:rsidP="00E12B36" w:rsidRDefault="00202C7E">
            <w:pPr>
              <w:spacing w:after="195"/>
              <w:rPr>
                <w:rFonts w:cs="Times New Roman"/>
                <w:color w:val="000000"/>
                <w:sz w:val="21"/>
                <w:szCs w:val="21"/>
              </w:rPr>
            </w:pPr>
          </w:p>
        </w:tc>
      </w:tr>
    </w:tbl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Restart 2020 package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Residents of Kuala Lumpur enjoy 20 percent savings on the room rate, daily breakfast for two, and 15 percent savings on dining.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With floor-to-ceiling views of the city, pool or park, the Hotel’s airy, beautifully-appointed rooms offer a refreshing getaway. Answer emails at the work desk, read on the window-side lounger or take a restful nap on the custom Four Seasons bed. The </w:t>
      </w:r>
      <w:hyperlink r:id="rId30">
        <w:r>
          <w:rPr>
            <w:color w:val="0000ff"/>
            <w:sz w:val="22"/>
          </w:rPr>
          <w:t>Pool Garden-View Room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features views of the tropical pool terrace, while the </w:t>
      </w:r>
      <w:hyperlink r:id="rId31">
        <w:r>
          <w:rPr>
            <w:color w:val="0000ff"/>
            <w:sz w:val="22"/>
          </w:rPr>
          <w:t>Premier Park-View Room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overlooks the lush greenery of KLCC Park – ideal for some socially-distanced nature therapy.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For a true "home away from home" experience, reserve one of </w:t>
      </w:r>
      <w:hyperlink r:id="rId32">
        <w:r>
          <w:rPr>
            <w:color w:val="0000ff"/>
            <w:sz w:val="22"/>
          </w:rPr>
          <w:t>the stylish, light-filled suites</w:t>
        </w:r>
      </w:hyperlink>
      <w:r>
        <w:rPr>
          <w:rFonts w:ascii="Arial" w:hAnsi="Arial" w:cs="Arial"/>
          <w:color w:val="000000"/>
          <w:sz w:val="21"/>
          <w:szCs w:val="21"/>
        </w:rPr>
        <w:t>. With separate sleeping, living and dining areas, these generously-sized accommodations have the space and privacy that matter most for families.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Guests can book their staycation </w:t>
      </w:r>
      <w:hyperlink r:id="rId33">
        <w:r>
          <w:rPr>
            <w:color w:val="0000ff"/>
            <w:sz w:val="22"/>
          </w:rPr>
          <w:t>here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, or email </w:t>
      </w:r>
      <w:hyperlink r:id="rId34">
        <w:r>
          <w:rPr>
            <w:color w:val="0000ff"/>
            <w:sz w:val="22"/>
          </w:rPr>
          <w:t>res.kualalumpur@fourseasons.com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for more information.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The World on a Plate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Globetrotting may not be possible just yet, but diners at Four Seasons can now travel around the world through tastes and flavours. Curate presents </w:t>
      </w:r>
      <w:hyperlink r:id="rId35">
        <w:r>
          <w:rPr>
            <w:color w:val="0000ff"/>
            <w:sz w:val="22"/>
          </w:rPr>
          <w:t>an array of international specialties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in a safe and hygienic environment, from authentic pastas and crafted burgers to gourmet dim sum and festive Malaysian delights.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As Executive Chef </w:t>
      </w:r>
      <w:hyperlink r:id="rId36">
        <w:r>
          <w:rPr>
            <w:color w:val="0000ff"/>
            <w:sz w:val="22"/>
          </w:rPr>
          <w:t>Junious Dickerson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notes, “We’re taking our guests on an exciting culinary adventure, right here in the heart of Kuala Lumpur.”</w:t>
      </w:r>
    </w:p>
    <w:p>
      <w:pPr>
        <w:ind w:left="0"/>
        <w:jc w:val="left"/>
        <w:textAlignment w:val="auto"/>
      </w:pPr>
      <w:hyperlink r:id="rId37">
        <w:r>
          <w:rPr>
            <w:color w:val="0000ff"/>
            <w:sz w:val="22"/>
          </w:rPr>
          <w:t>Curate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is open all day for a la carte dining.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Restore Wellbeing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Recent lifestyle restrictions have taken a toll on all facets of wellbeing, from physical fitness to skin vitality. Begin the journey back to optimum health with special offers from Four Seasons.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Guests can pre-buy savings vouchers for treatments at the </w:t>
      </w:r>
      <w:hyperlink r:id="rId38">
        <w:r>
          <w:rPr>
            <w:color w:val="0000ff"/>
            <w:sz w:val="22"/>
          </w:rPr>
          <w:t>Spa</w:t>
        </w:r>
      </w:hyperlink>
      <w:r>
        <w:rPr>
          <w:rFonts w:ascii="Arial" w:hAnsi="Arial" w:cs="Arial"/>
          <w:color w:val="000000"/>
          <w:sz w:val="21"/>
          <w:szCs w:val="21"/>
        </w:rPr>
        <w:t xml:space="preserve"> and personal training sessions at the gym, available for redemption as per health and safety guidance of the local authorities.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Spa Packages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Revitalise skin and ease muscle tension with bespoke Spa treatments. With experienced and caring Four Seasons therapists, guests are in excellent hands.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Package 1:</w:t>
      </w:r>
      <w:r>
        <w:rPr>
          <w:rFonts w:ascii="Arial" w:hAnsi="Arial" w:cs="Arial"/>
          <w:color w:val="000000"/>
          <w:sz w:val="21"/>
          <w:szCs w:val="21"/>
        </w:rPr>
        <w:t xml:space="preserve"> Any three 90-minute facial treatments, with one complimentary 90-minute massage (MYR 1519 nett)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Package 2:</w:t>
      </w:r>
      <w:r>
        <w:rPr>
          <w:rFonts w:ascii="Arial" w:hAnsi="Arial" w:cs="Arial"/>
          <w:color w:val="000000"/>
          <w:sz w:val="21"/>
          <w:szCs w:val="21"/>
        </w:rPr>
        <w:t xml:space="preserve"> Any five 90-minute body massages, with two complimentary 90-minute massages sessions (MYR 2199 nett)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Package 3:</w:t>
      </w:r>
      <w:r>
        <w:rPr>
          <w:rFonts w:ascii="Arial" w:hAnsi="Arial" w:cs="Arial"/>
          <w:color w:val="000000"/>
          <w:sz w:val="21"/>
          <w:szCs w:val="21"/>
        </w:rPr>
        <w:t xml:space="preserve"> Five Sport Remedial/Deep Tissue massages and five personal training sessions, with two complimentary personal training sessions (MYR 2579 nett)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Fitness Packages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Achieve personal fitness goals through one-on-one sessions with certified trainers. Workouts can also be arranged at an approved outdoor venue without any additional charges.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Package 1:</w:t>
      </w:r>
      <w:r>
        <w:rPr>
          <w:rFonts w:ascii="Arial" w:hAnsi="Arial" w:cs="Arial"/>
          <w:color w:val="000000"/>
          <w:sz w:val="21"/>
          <w:szCs w:val="21"/>
        </w:rPr>
        <w:t xml:space="preserve"> Four one-hour personal training sessions (MYR 450 nett)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Package 2:</w:t>
      </w:r>
      <w:r>
        <w:rPr>
          <w:rFonts w:ascii="Arial" w:hAnsi="Arial" w:cs="Arial"/>
          <w:color w:val="000000"/>
          <w:sz w:val="21"/>
          <w:szCs w:val="21"/>
        </w:rPr>
        <w:t xml:space="preserve"> Six one-hour personal training sessions (MYR 600 nett)</w:t>
      </w:r>
    </w:p>
    <w:p>
      <w:pPr>
        <w:numPr>
          <w:ilvl w:val="0"/>
          <w:numId w:val="1"/>
        </w:numPr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Package 3:</w:t>
      </w:r>
      <w:r>
        <w:rPr>
          <w:rFonts w:ascii="Arial" w:hAnsi="Arial" w:cs="Arial"/>
          <w:color w:val="000000"/>
          <w:sz w:val="21"/>
          <w:szCs w:val="21"/>
        </w:rPr>
        <w:t xml:space="preserve"> Thirteen one-hour personal training sessions (MYR 1050 nett)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All packages come with a 20 percent savings on food and beverages (excluding alcohol) and all-day access to the pool and other facilities, including the steam, sauna and shower rooms. Valid for six months (fitness packages) and one year (spa packages) from purchase.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Email spa.kualalumpur@fourseasons.com for more information.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Lead With Care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 xml:space="preserve">Four Seasons is proud to introduce </w:t>
      </w:r>
      <w:r>
        <w:rPr>
          <w:rFonts w:ascii="Arial" w:hAnsi="Arial" w:cs="Arial"/>
          <w:color w:val="000000"/>
          <w:sz w:val="21"/>
          <w:szCs w:val="21"/>
        </w:rPr>
        <w:t>Lead With Care</w:t>
      </w:r>
      <w:r>
        <w:rPr>
          <w:rFonts w:ascii="Arial" w:hAnsi="Arial" w:cs="Arial"/>
          <w:color w:val="000000"/>
          <w:sz w:val="21"/>
          <w:szCs w:val="21"/>
        </w:rPr>
        <w:t xml:space="preserve">, an enhanced global health and safety program that is being implemented at Four Seasons properties worldwide.  To learn more about </w:t>
      </w:r>
      <w:r>
        <w:rPr>
          <w:rFonts w:ascii="Arial" w:hAnsi="Arial" w:cs="Arial"/>
          <w:color w:val="000000"/>
          <w:sz w:val="21"/>
          <w:szCs w:val="21"/>
        </w:rPr>
        <w:t>Lead With Care</w:t>
      </w:r>
      <w:r>
        <w:rPr>
          <w:rFonts w:ascii="Arial" w:hAnsi="Arial" w:cs="Arial"/>
          <w:color w:val="000000"/>
          <w:sz w:val="21"/>
          <w:szCs w:val="21"/>
        </w:rPr>
        <w:t xml:space="preserve">, click </w:t>
      </w:r>
      <w:hyperlink r:id="rId40">
        <w:r>
          <w:rPr>
            <w:color w:val="0000ff"/>
            <w:sz w:val="22"/>
          </w:rPr>
          <w:t>here</w:t>
        </w:r>
      </w:hyperlink>
      <w:r>
        <w:rPr>
          <w:rFonts w:ascii="Arial" w:hAnsi="Arial" w:cs="Arial"/>
          <w:color w:val="000000"/>
          <w:sz w:val="21"/>
          <w:szCs w:val="21"/>
        </w:rPr>
        <w:t>.</w:t>
      </w:r>
    </w:p>
    <w:p>
      <w:pPr>
        <w:ind w:left="0"/>
        <w:jc w:val="left"/>
        <w:textAlignment w:val="auto"/>
      </w:pPr>
      <w:r>
        <w:rPr>
          <w:rFonts w:ascii="Arial" w:hAnsi="Arial" w:cs="Arial"/>
          <w:color w:val="000000"/>
          <w:sz w:val="21"/>
          <w:szCs w:val="21"/>
        </w:rPr>
        <w:t>As Four Seasons Hotel Kuala Lumpur welcomes guests back, the entire team is committed to ensuring the highest standards of health and hygiene, without compromising the quality of the guest experience.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May 14,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Kuala Lumpur, Malaysia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Drumroll, Please! Bar Trigona at Four Seasons Hotel Kuala Lumpur Tops the Malaysian Entry in Asia’s 50 Best Bars 2020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https://publish.url/kualalumpur/hotel-news/2020/asias-50-best-bars.html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May 12, 2020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Kuala Lumpur, Malaysia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Inspirations to Take Home, by Four Seasons Hotel Kuala Lumpur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https://publish.url/kualalumpur/hotel-news/2020/at-home-experiences.html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0000" cy="381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Kanchana Ganglani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145 Jalan Ampang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Kuala Lumpur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Malaysia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kanchana.ganglani@fourseasons.com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+6(03) 2382 8740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abstractNum w:abstractNumId="1">
    <w:nsid w:val="16892FB7"/>
    <w:multiLevelType w:val="hybridMultilevel"/>
    <w:tmpl w:val="5A4EB96A"/>
    <w:lvl w:ilvl="0" w:tplc="0C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90003" w:tentative="tru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90005" w:tentative="true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90001" w:tentative="true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90003" w:tentative="tru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90005" w:tentative="true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90001" w:tentative="tru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90003" w:tentative="true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90005" w:tentative="tru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Mode="External" Target="https://www.fourseasons.com/kualalumpur/offers/restart-2020-with-four-seasons/" Type="http://schemas.openxmlformats.org/officeDocument/2006/relationships/hyperlink" Id="rId28"/><Relationship TargetMode="External" Target="https://www.fourseasons.com/kualalumpur/" Type="http://schemas.openxmlformats.org/officeDocument/2006/relationships/hyperlink" Id="rId29"/><Relationship TargetMode="External" Target="https://www.fourseasons.com/kualalumpur/accommodations/guest_rooms/pool-garden-view-room/" Type="http://schemas.openxmlformats.org/officeDocument/2006/relationships/hyperlink" Id="rId30"/><Relationship TargetMode="External" Target="https://www.fourseasons.com/kualalumpur/accommodations/guest_rooms/premier-park-view-room/" Type="http://schemas.openxmlformats.org/officeDocument/2006/relationships/hyperlink" Id="rId31"/><Relationship TargetMode="External" Target="https://www.fourseasons.com/kualalumpur/accommodations/#suites" Type="http://schemas.openxmlformats.org/officeDocument/2006/relationships/hyperlink" Id="rId32"/><Relationship TargetMode="External" Target="https://www.fourseasons.com/kualalumpur/offers/restart-2020-with-four-seasons/" Type="http://schemas.openxmlformats.org/officeDocument/2006/relationships/hyperlink" Id="rId33"/><Relationship TargetMode="External" Target="mailto:res.kualalumpur@fourseasons.com" Type="http://schemas.openxmlformats.org/officeDocument/2006/relationships/hyperlink" Id="rId34"/><Relationship TargetMode="External" Target="https://www.facebook.com/curatefskl/menu/" Type="http://schemas.openxmlformats.org/officeDocument/2006/relationships/hyperlink" Id="rId35"/><Relationship TargetMode="External" Target="https://press.fourseasons.com/kualalumpur/hotel-team/junious-dickerson.html" Type="http://schemas.openxmlformats.org/officeDocument/2006/relationships/hyperlink" Id="rId36"/><Relationship TargetMode="External" Target="https://www.fourseasons.com/kualalumpur/dining/restaurants/curate/" Type="http://schemas.openxmlformats.org/officeDocument/2006/relationships/hyperlink" Id="rId37"/><Relationship TargetMode="External" Target="https://www.fourseasons.com/kualalumpur/spa/" Type="http://schemas.openxmlformats.org/officeDocument/2006/relationships/hyperlink" Id="rId38"/><Relationship Target="numbering.xml" Type="http://schemas.openxmlformats.org/officeDocument/2006/relationships/numbering" Id="rId39"/><Relationship TargetMode="External" Target="https://press.fourseasons.com/news-releases/2020/lead-with-care-program/" Type="http://schemas.openxmlformats.org/officeDocument/2006/relationships/hyperlink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