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 Narrow" w:hAnsi="Arial Narrow"/>
          <w:b/>
          <w:sz w:val="36"/>
        </w:rPr>
        <w:t>Après, the Old Fashioned Way</w:t>
      </w:r>
    </w:p>
    <w:p>
      <w:pPr>
        <w:pStyle w:val="Subtitle"/>
        <w:ind w:left="0"/>
        <w:jc w:val="left"/>
        <w:textAlignment w:val="auto"/>
      </w:pPr>
      <w:r>
        <w:rPr>
          <w:rFonts w:ascii="Arial" w:hAnsi="Arial" w:cs="Arial"/>
        </w:rPr>
        <w:t>Local whiskey is the star of Back Country Old Fashioned at Ascent Lounge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September 8, 2021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Jackson Hole, U.S.A.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36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Winter visitors to </w:t>
      </w:r>
      <w:hyperlink r:id="rId25">
        <w:r>
          <w:rPr>
            <w:color w:val="0000ff"/>
            <w:sz w:val="22"/>
          </w:rPr>
          <w:t>Four Seasons Resort and Residences Jackson Hole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enjoy slope-side access directly from the Resort’s door to premier skiing and snowboarding at Rendevous Mountain. After a day on the mountain, the après experience begins. Head to </w:t>
      </w:r>
      <w:hyperlink r:id="rId26">
        <w:r>
          <w:rPr>
            <w:color w:val="0000ff"/>
            <w:sz w:val="22"/>
          </w:rPr>
          <w:t>Ascent Lounge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for cocktails with a view, and a taste of Wyoming’s finest local whiskey bottled exclusively for guests of Four Seasons in collaboration with the distillery.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Four Seasons small-batch, private barrel Wyoming Whiskey highlights Wyoming Whiskey's six-year-old single barrel, and comes in both traditional and cask strength. The cask strength boasts a robust 60 percent ABV (alcohol by volume), while the standard private barrel comes in at Wyoming Whiskey's traditional 46 percent ABV.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Guests can enjoy their choice of either whiskey in Ascent Lounge's signature Back Country Old Fashioned. Featuring a house-infused brown sugar syrup with spices and orange to balance the unique private barrel spices, this slope-side sip makes for a memorable conclusion to a day well-spent on the mountain.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The Back Country Old Fashioned is available for USD 25, or USD 30 with the cask strength.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426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January 18, 2024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Jackson Hole, U.S.A.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High-Altitude Romance This February at Four Seasons Resort and Residences Jackson Hole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https://publish.url/jacksonhole/hotel-news/2024/valentines-day.html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December 22, 2023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Jackson Hole, U.S.A.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Unwind with Art This January at Four Seasons Resort and Residences Jackson Hole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https://publish.url/jacksonhole/hotel-news/2023/art-of-apres.html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6402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Kim Cole APR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Director of Public Relations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7680 Granite Loop Road, PO Box 544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Teton Village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USA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kim.cole@fourseasons.com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+1 480 980 8773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Mode="External" Target="https://www.fourseasons.com/jacksonhole/" Type="http://schemas.openxmlformats.org/officeDocument/2006/relationships/hyperlink" Id="rId25"/><Relationship TargetMode="External" Target="https://www.fourseasons.com/jacksonhole/dining/lounges/ascent_lounge/" Type="http://schemas.openxmlformats.org/officeDocument/2006/relationships/hyperlink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vt="http://schemas.openxmlformats.org/officeDocument/2006/docPropsVTypes" xmlns:properties="http://schemas.openxmlformats.org/officeDocument/2006/extended-properti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